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84646" w14:textId="77777777" w:rsidR="00AA6F91" w:rsidRDefault="003C678D" w:rsidP="00027014">
      <w:pPr>
        <w:spacing w:line="390" w:lineRule="atLeast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</w:t>
      </w:r>
    </w:p>
    <w:p w14:paraId="47840187" w14:textId="2686C820" w:rsidR="00C90189" w:rsidRPr="005F7E48" w:rsidRDefault="002A43CE" w:rsidP="00027014">
      <w:pPr>
        <w:spacing w:line="390" w:lineRule="atLeast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>TERMO DE REFERÊNCI</w:t>
      </w:r>
      <w:r w:rsidR="0022245D" w:rsidRPr="005F7E48">
        <w:rPr>
          <w:rFonts w:ascii="Arial" w:hAnsi="Arial" w:cs="Arial"/>
          <w:b/>
          <w:sz w:val="22"/>
          <w:szCs w:val="22"/>
        </w:rPr>
        <w:t>A</w:t>
      </w:r>
    </w:p>
    <w:p w14:paraId="5B8E1D20" w14:textId="77777777" w:rsidR="005F6E88" w:rsidRPr="005F7E48" w:rsidRDefault="005F6E88" w:rsidP="00DD4A0F">
      <w:pPr>
        <w:pStyle w:val="PargrafodaLista"/>
        <w:widowControl w:val="0"/>
        <w:numPr>
          <w:ilvl w:val="0"/>
          <w:numId w:val="27"/>
        </w:numPr>
        <w:autoSpaceDE w:val="0"/>
        <w:autoSpaceDN w:val="0"/>
        <w:adjustRightInd w:val="0"/>
        <w:spacing w:before="240" w:line="360" w:lineRule="auto"/>
        <w:ind w:left="1134" w:hanging="567"/>
        <w:jc w:val="both"/>
        <w:rPr>
          <w:rFonts w:ascii="Arial" w:hAnsi="Arial" w:cs="Arial"/>
          <w:b/>
          <w:bCs/>
          <w:spacing w:val="4"/>
          <w:sz w:val="22"/>
          <w:szCs w:val="22"/>
        </w:rPr>
      </w:pPr>
      <w:r w:rsidRPr="005F7E48">
        <w:rPr>
          <w:rFonts w:ascii="Arial" w:hAnsi="Arial" w:cs="Arial"/>
          <w:b/>
          <w:bCs/>
          <w:spacing w:val="4"/>
          <w:sz w:val="22"/>
          <w:szCs w:val="22"/>
        </w:rPr>
        <w:t>OBJETO</w:t>
      </w:r>
    </w:p>
    <w:p w14:paraId="519E5ED8" w14:textId="68B1E707" w:rsidR="003B1A56" w:rsidRPr="005F7E48" w:rsidRDefault="00D53C9E" w:rsidP="00DD4A0F">
      <w:pPr>
        <w:widowControl w:val="0"/>
        <w:autoSpaceDE w:val="0"/>
        <w:autoSpaceDN w:val="0"/>
        <w:adjustRightInd w:val="0"/>
        <w:spacing w:before="240" w:line="360" w:lineRule="auto"/>
        <w:ind w:right="80"/>
        <w:jc w:val="both"/>
        <w:rPr>
          <w:rFonts w:ascii="Arial" w:hAnsi="Arial" w:cs="Arial"/>
          <w:spacing w:val="-1"/>
          <w:sz w:val="22"/>
          <w:szCs w:val="22"/>
        </w:rPr>
      </w:pPr>
      <w:r w:rsidRPr="005F7E48">
        <w:rPr>
          <w:rFonts w:ascii="Arial" w:hAnsi="Arial" w:cs="Arial"/>
          <w:spacing w:val="-1"/>
          <w:sz w:val="22"/>
          <w:szCs w:val="22"/>
        </w:rPr>
        <w:t xml:space="preserve">Aquisição de Materiais de </w:t>
      </w:r>
      <w:r w:rsidR="004A6AE7" w:rsidRPr="005F7E48">
        <w:rPr>
          <w:rFonts w:ascii="Arial" w:hAnsi="Arial" w:cs="Arial"/>
          <w:spacing w:val="-1"/>
          <w:sz w:val="22"/>
          <w:szCs w:val="22"/>
        </w:rPr>
        <w:t>Eletrodomésticos</w:t>
      </w:r>
      <w:r w:rsidRPr="005F7E48">
        <w:rPr>
          <w:rFonts w:ascii="Arial" w:hAnsi="Arial" w:cs="Arial"/>
          <w:spacing w:val="-1"/>
          <w:sz w:val="22"/>
          <w:szCs w:val="22"/>
        </w:rPr>
        <w:t>, para atender o Centro de Reabilitação – Prof.ª Dilma Coutinho da Silva, não gerenciadas por Organizações Sociais do Município de Saquarema/RJ</w:t>
      </w:r>
      <w:r w:rsidR="0022245D" w:rsidRPr="005F7E48">
        <w:rPr>
          <w:rFonts w:ascii="Arial" w:hAnsi="Arial" w:cs="Arial"/>
          <w:spacing w:val="-1"/>
          <w:sz w:val="22"/>
          <w:szCs w:val="22"/>
        </w:rPr>
        <w:t>.</w:t>
      </w:r>
    </w:p>
    <w:p w14:paraId="010EB0E1" w14:textId="6A300E20" w:rsidR="002748A5" w:rsidRPr="005F7E48" w:rsidRDefault="002748A5" w:rsidP="00DD4A0F">
      <w:pPr>
        <w:pStyle w:val="PargrafodaLista"/>
        <w:numPr>
          <w:ilvl w:val="0"/>
          <w:numId w:val="27"/>
        </w:num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>CLASSIFICAÇÃO DE BENS</w:t>
      </w:r>
      <w:r w:rsidR="00316A84" w:rsidRPr="005F7E48">
        <w:rPr>
          <w:rFonts w:ascii="Arial" w:hAnsi="Arial" w:cs="Arial"/>
          <w:b/>
          <w:sz w:val="22"/>
          <w:szCs w:val="22"/>
        </w:rPr>
        <w:t xml:space="preserve"> COMUNS</w:t>
      </w:r>
    </w:p>
    <w:p w14:paraId="462630BE" w14:textId="4FE13D43" w:rsidR="00586C3D" w:rsidRPr="005F7E48" w:rsidRDefault="00B04E91" w:rsidP="00DD4A0F">
      <w:pPr>
        <w:pStyle w:val="PargrafodaLista"/>
        <w:spacing w:before="240" w:line="360" w:lineRule="auto"/>
        <w:ind w:left="0"/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5F7E48">
        <w:rPr>
          <w:rFonts w:ascii="Arial" w:hAnsi="Arial" w:cs="Arial"/>
          <w:color w:val="0D0D0D" w:themeColor="text1" w:themeTint="F2"/>
          <w:sz w:val="22"/>
          <w:szCs w:val="22"/>
        </w:rPr>
        <w:t>Os objetos que solicitam classificam-se</w:t>
      </w:r>
      <w:r w:rsidR="0043479C" w:rsidRPr="005F7E48">
        <w:rPr>
          <w:rFonts w:ascii="Arial" w:hAnsi="Arial" w:cs="Arial"/>
          <w:color w:val="0D0D0D" w:themeColor="text1" w:themeTint="F2"/>
          <w:sz w:val="22"/>
          <w:szCs w:val="22"/>
        </w:rPr>
        <w:t xml:space="preserve"> como bem comum, cujo padrão de desempenho e qualidade pode ser objetivamente definido e apresenta características e especificações que são usuais no mercado no qual a contratação se insere, a teor do que dispõe o art</w:t>
      </w:r>
      <w:r w:rsidR="0008358C" w:rsidRPr="005F7E48">
        <w:rPr>
          <w:rFonts w:ascii="Arial" w:hAnsi="Arial" w:cs="Arial"/>
          <w:color w:val="0D0D0D" w:themeColor="text1" w:themeTint="F2"/>
          <w:sz w:val="22"/>
          <w:szCs w:val="22"/>
        </w:rPr>
        <w:t>. Da Lei 10.520/2022, verbis:</w:t>
      </w:r>
    </w:p>
    <w:p w14:paraId="339FA93D" w14:textId="01965F81" w:rsidR="00586C3D" w:rsidRPr="005F7E48" w:rsidRDefault="00586C3D" w:rsidP="00DD4A0F">
      <w:pPr>
        <w:pStyle w:val="PargrafodaLista"/>
        <w:spacing w:before="240" w:line="360" w:lineRule="auto"/>
        <w:ind w:left="0"/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5F7E48">
        <w:rPr>
          <w:rFonts w:ascii="Arial" w:hAnsi="Arial" w:cs="Arial"/>
          <w:color w:val="0D0D0D" w:themeColor="text1" w:themeTint="F2"/>
          <w:sz w:val="22"/>
          <w:szCs w:val="22"/>
        </w:rPr>
        <w:t>´´Consideram-se bens e serviços comuns, para os fins e efeitos deste artigo, aqueles cujos padr</w:t>
      </w:r>
      <w:r w:rsidR="00A52A22" w:rsidRPr="005F7E48">
        <w:rPr>
          <w:rFonts w:ascii="Arial" w:hAnsi="Arial" w:cs="Arial"/>
          <w:color w:val="0D0D0D" w:themeColor="text1" w:themeTint="F2"/>
          <w:sz w:val="22"/>
          <w:szCs w:val="22"/>
        </w:rPr>
        <w:t>ões de desempenho e qualidade possam ser objetivamente definidos pelo edital, por meio de especificações usuais no mercado. ´´ (Art. 1°, parágrafo único</w:t>
      </w:r>
      <w:r w:rsidR="00C72157" w:rsidRPr="005F7E48">
        <w:rPr>
          <w:rFonts w:ascii="Arial" w:hAnsi="Arial" w:cs="Arial"/>
          <w:color w:val="0D0D0D" w:themeColor="text1" w:themeTint="F2"/>
          <w:sz w:val="22"/>
          <w:szCs w:val="22"/>
        </w:rPr>
        <w:t>).</w:t>
      </w:r>
    </w:p>
    <w:p w14:paraId="7E1AD2F5" w14:textId="77357DD5" w:rsidR="00A743AF" w:rsidRPr="005F7E48" w:rsidRDefault="00C72157" w:rsidP="00DD4A0F">
      <w:pPr>
        <w:pStyle w:val="PargrafodaLista"/>
        <w:spacing w:before="240" w:line="360" w:lineRule="auto"/>
        <w:ind w:left="0"/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5F7E48">
        <w:rPr>
          <w:rFonts w:ascii="Arial" w:hAnsi="Arial" w:cs="Arial"/>
          <w:color w:val="0D0D0D" w:themeColor="text1" w:themeTint="F2"/>
          <w:sz w:val="22"/>
          <w:szCs w:val="22"/>
        </w:rPr>
        <w:t xml:space="preserve">Constitui objeto cuja escolha pode ser feita com base nos preços ofertados, considerando que são comparáveis entre si e que não necessitam de avaliação minuciosa, por não se revestirem de grande complexidade técnica para a sua execução, bem como não se </w:t>
      </w:r>
      <w:r w:rsidR="00FE25FC" w:rsidRPr="005F7E48">
        <w:rPr>
          <w:rFonts w:ascii="Arial" w:hAnsi="Arial" w:cs="Arial"/>
          <w:color w:val="0D0D0D" w:themeColor="text1" w:themeTint="F2"/>
          <w:sz w:val="22"/>
          <w:szCs w:val="22"/>
        </w:rPr>
        <w:t>trata de serviço a ser feito por encomenda.</w:t>
      </w:r>
    </w:p>
    <w:p w14:paraId="5A295B66" w14:textId="77777777" w:rsidR="0022245D" w:rsidRPr="005F7E48" w:rsidRDefault="0022245D" w:rsidP="00DD4A0F">
      <w:pPr>
        <w:pStyle w:val="PargrafodaLista"/>
        <w:spacing w:before="240" w:line="360" w:lineRule="auto"/>
        <w:ind w:left="0"/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14:paraId="62C403A8" w14:textId="6CCF9E3F" w:rsidR="00422CB4" w:rsidRPr="005F7E48" w:rsidRDefault="007777D1" w:rsidP="00DD4A0F">
      <w:pPr>
        <w:pStyle w:val="PargrafodaLista"/>
        <w:widowControl w:val="0"/>
        <w:numPr>
          <w:ilvl w:val="0"/>
          <w:numId w:val="27"/>
        </w:numPr>
        <w:autoSpaceDE w:val="0"/>
        <w:autoSpaceDN w:val="0"/>
        <w:adjustRightInd w:val="0"/>
        <w:spacing w:before="240" w:line="360" w:lineRule="auto"/>
        <w:ind w:left="1134" w:hanging="567"/>
        <w:jc w:val="both"/>
        <w:rPr>
          <w:rFonts w:ascii="Arial" w:hAnsi="Arial" w:cs="Arial"/>
          <w:b/>
          <w:bCs/>
          <w:spacing w:val="4"/>
          <w:sz w:val="22"/>
          <w:szCs w:val="22"/>
        </w:rPr>
      </w:pPr>
      <w:r w:rsidRPr="005F7E48">
        <w:rPr>
          <w:rFonts w:ascii="Arial" w:hAnsi="Arial" w:cs="Arial"/>
          <w:b/>
          <w:bCs/>
          <w:spacing w:val="4"/>
          <w:sz w:val="22"/>
          <w:szCs w:val="22"/>
        </w:rPr>
        <w:t xml:space="preserve"> </w:t>
      </w:r>
      <w:r w:rsidR="005F6E88" w:rsidRPr="005F7E48">
        <w:rPr>
          <w:rFonts w:ascii="Arial" w:hAnsi="Arial" w:cs="Arial"/>
          <w:b/>
          <w:bCs/>
          <w:spacing w:val="4"/>
          <w:sz w:val="22"/>
          <w:szCs w:val="22"/>
        </w:rPr>
        <w:t>ESPECIFICAÇÕES MÍNIMAS E QUANTIDADES</w:t>
      </w:r>
    </w:p>
    <w:p w14:paraId="0CD460F8" w14:textId="0A348A4A" w:rsidR="00422CB4" w:rsidRPr="005F7E48" w:rsidRDefault="007777D1" w:rsidP="00DD4A0F">
      <w:pPr>
        <w:widowControl w:val="0"/>
        <w:autoSpaceDE w:val="0"/>
        <w:autoSpaceDN w:val="0"/>
        <w:adjustRightInd w:val="0"/>
        <w:spacing w:line="360" w:lineRule="auto"/>
        <w:ind w:right="80" w:firstLine="709"/>
        <w:jc w:val="both"/>
        <w:rPr>
          <w:rFonts w:ascii="Arial" w:hAnsi="Arial" w:cs="Arial"/>
          <w:spacing w:val="-1"/>
          <w:sz w:val="22"/>
          <w:szCs w:val="22"/>
        </w:rPr>
      </w:pPr>
      <w:r w:rsidRPr="005F7E48">
        <w:rPr>
          <w:rFonts w:ascii="Arial" w:hAnsi="Arial" w:cs="Arial"/>
          <w:spacing w:val="-1"/>
          <w:sz w:val="22"/>
          <w:szCs w:val="22"/>
        </w:rPr>
        <w:t>O</w:t>
      </w:r>
      <w:r w:rsidR="00330F1C" w:rsidRPr="005F7E48">
        <w:rPr>
          <w:rFonts w:ascii="Arial" w:hAnsi="Arial" w:cs="Arial"/>
          <w:spacing w:val="-1"/>
          <w:sz w:val="22"/>
          <w:szCs w:val="22"/>
        </w:rPr>
        <w:t>s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 critério</w:t>
      </w:r>
      <w:r w:rsidR="00330F1C" w:rsidRPr="005F7E48">
        <w:rPr>
          <w:rFonts w:ascii="Arial" w:hAnsi="Arial" w:cs="Arial"/>
          <w:spacing w:val="-1"/>
          <w:sz w:val="22"/>
          <w:szCs w:val="22"/>
        </w:rPr>
        <w:t>s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 de </w:t>
      </w:r>
      <w:r w:rsidR="00330F1C" w:rsidRPr="005F7E48">
        <w:rPr>
          <w:rFonts w:ascii="Arial" w:hAnsi="Arial" w:cs="Arial"/>
          <w:spacing w:val="-1"/>
          <w:sz w:val="22"/>
          <w:szCs w:val="22"/>
        </w:rPr>
        <w:t>aceitações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 do</w:t>
      </w:r>
      <w:r w:rsidR="00330F1C" w:rsidRPr="005F7E48">
        <w:rPr>
          <w:rFonts w:ascii="Arial" w:hAnsi="Arial" w:cs="Arial"/>
          <w:spacing w:val="-1"/>
          <w:sz w:val="22"/>
          <w:szCs w:val="22"/>
        </w:rPr>
        <w:t>s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 objeto</w:t>
      </w:r>
      <w:r w:rsidR="00330F1C" w:rsidRPr="005F7E48">
        <w:rPr>
          <w:rFonts w:ascii="Arial" w:hAnsi="Arial" w:cs="Arial"/>
          <w:spacing w:val="-1"/>
          <w:sz w:val="22"/>
          <w:szCs w:val="22"/>
        </w:rPr>
        <w:t>s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 se </w:t>
      </w:r>
      <w:r w:rsidR="00330F1C" w:rsidRPr="005F7E48">
        <w:rPr>
          <w:rFonts w:ascii="Arial" w:hAnsi="Arial" w:cs="Arial"/>
          <w:spacing w:val="-1"/>
          <w:sz w:val="22"/>
          <w:szCs w:val="22"/>
        </w:rPr>
        <w:t>darão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 conforme </w:t>
      </w:r>
      <w:r w:rsidR="00330F1C" w:rsidRPr="005F7E48">
        <w:rPr>
          <w:rFonts w:ascii="Arial" w:hAnsi="Arial" w:cs="Arial"/>
          <w:spacing w:val="-1"/>
          <w:sz w:val="22"/>
          <w:szCs w:val="22"/>
        </w:rPr>
        <w:t xml:space="preserve">especificações </w:t>
      </w:r>
      <w:r w:rsidRPr="005F7E48">
        <w:rPr>
          <w:rFonts w:ascii="Arial" w:hAnsi="Arial" w:cs="Arial"/>
          <w:spacing w:val="-1"/>
          <w:sz w:val="22"/>
          <w:szCs w:val="22"/>
        </w:rPr>
        <w:t>relacionada</w:t>
      </w:r>
      <w:r w:rsidR="00330F1C" w:rsidRPr="005F7E48">
        <w:rPr>
          <w:rFonts w:ascii="Arial" w:hAnsi="Arial" w:cs="Arial"/>
          <w:spacing w:val="-1"/>
          <w:sz w:val="22"/>
          <w:szCs w:val="22"/>
        </w:rPr>
        <w:t>s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 abaixo: </w:t>
      </w:r>
    </w:p>
    <w:p w14:paraId="2BCFD5C1" w14:textId="542E27C8" w:rsidR="007777D1" w:rsidRPr="005F7E48" w:rsidRDefault="00471475" w:rsidP="00DD4A0F">
      <w:pPr>
        <w:widowControl w:val="0"/>
        <w:autoSpaceDE w:val="0"/>
        <w:autoSpaceDN w:val="0"/>
        <w:adjustRightInd w:val="0"/>
        <w:spacing w:line="360" w:lineRule="auto"/>
        <w:ind w:right="80" w:firstLine="709"/>
        <w:jc w:val="both"/>
        <w:rPr>
          <w:rFonts w:ascii="Arial" w:hAnsi="Arial" w:cs="Arial"/>
          <w:b/>
          <w:spacing w:val="-1"/>
          <w:sz w:val="22"/>
          <w:szCs w:val="22"/>
        </w:rPr>
      </w:pPr>
      <w:r w:rsidRPr="005F7E48">
        <w:rPr>
          <w:rFonts w:ascii="Arial" w:hAnsi="Arial" w:cs="Arial"/>
          <w:b/>
          <w:spacing w:val="-1"/>
          <w:sz w:val="22"/>
          <w:szCs w:val="22"/>
        </w:rPr>
        <w:t>O</w:t>
      </w:r>
      <w:r w:rsidR="00330F1C" w:rsidRPr="005F7E48">
        <w:rPr>
          <w:rFonts w:ascii="Arial" w:hAnsi="Arial" w:cs="Arial"/>
          <w:b/>
          <w:spacing w:val="-1"/>
          <w:sz w:val="22"/>
          <w:szCs w:val="22"/>
        </w:rPr>
        <w:t>s</w:t>
      </w:r>
      <w:r w:rsidRPr="005F7E48">
        <w:rPr>
          <w:rFonts w:ascii="Arial" w:hAnsi="Arial" w:cs="Arial"/>
          <w:b/>
          <w:spacing w:val="-1"/>
          <w:sz w:val="22"/>
          <w:szCs w:val="22"/>
        </w:rPr>
        <w:t xml:space="preserve"> objeto</w:t>
      </w:r>
      <w:r w:rsidR="00330F1C" w:rsidRPr="005F7E48">
        <w:rPr>
          <w:rFonts w:ascii="Arial" w:hAnsi="Arial" w:cs="Arial"/>
          <w:b/>
          <w:spacing w:val="-1"/>
          <w:sz w:val="22"/>
          <w:szCs w:val="22"/>
        </w:rPr>
        <w:t>s</w:t>
      </w:r>
      <w:r w:rsidRPr="005F7E48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330F1C" w:rsidRPr="005F7E48">
        <w:rPr>
          <w:rFonts w:ascii="Arial" w:hAnsi="Arial" w:cs="Arial"/>
          <w:b/>
          <w:spacing w:val="-1"/>
          <w:sz w:val="22"/>
          <w:szCs w:val="22"/>
        </w:rPr>
        <w:t>a baixos</w:t>
      </w:r>
      <w:r w:rsidRPr="005F7E48">
        <w:rPr>
          <w:rFonts w:ascii="Arial" w:hAnsi="Arial" w:cs="Arial"/>
          <w:b/>
          <w:spacing w:val="-1"/>
          <w:sz w:val="22"/>
          <w:szCs w:val="22"/>
        </w:rPr>
        <w:t xml:space="preserve"> descrito</w:t>
      </w:r>
      <w:r w:rsidR="00330F1C" w:rsidRPr="005F7E48">
        <w:rPr>
          <w:rFonts w:ascii="Arial" w:hAnsi="Arial" w:cs="Arial"/>
          <w:b/>
          <w:spacing w:val="-1"/>
          <w:sz w:val="22"/>
          <w:szCs w:val="22"/>
        </w:rPr>
        <w:t>s</w:t>
      </w:r>
      <w:r w:rsidRPr="005F7E48">
        <w:rPr>
          <w:rFonts w:ascii="Arial" w:hAnsi="Arial" w:cs="Arial"/>
          <w:b/>
          <w:spacing w:val="-1"/>
          <w:sz w:val="22"/>
          <w:szCs w:val="22"/>
        </w:rPr>
        <w:t xml:space="preserve"> ser</w:t>
      </w:r>
      <w:r w:rsidR="00330F1C" w:rsidRPr="005F7E48">
        <w:rPr>
          <w:rFonts w:ascii="Arial" w:hAnsi="Arial" w:cs="Arial"/>
          <w:b/>
          <w:spacing w:val="-1"/>
          <w:sz w:val="22"/>
          <w:szCs w:val="22"/>
        </w:rPr>
        <w:t>ão</w:t>
      </w:r>
      <w:r w:rsidR="007777D1" w:rsidRPr="005F7E48">
        <w:rPr>
          <w:rFonts w:ascii="Arial" w:hAnsi="Arial" w:cs="Arial"/>
          <w:b/>
          <w:spacing w:val="-1"/>
          <w:sz w:val="22"/>
          <w:szCs w:val="22"/>
        </w:rPr>
        <w:t xml:space="preserve"> de uso </w:t>
      </w:r>
      <w:r w:rsidR="009D10A4" w:rsidRPr="005F7E48">
        <w:rPr>
          <w:rFonts w:ascii="Arial" w:hAnsi="Arial" w:cs="Arial"/>
          <w:b/>
          <w:spacing w:val="-1"/>
          <w:sz w:val="22"/>
          <w:szCs w:val="22"/>
        </w:rPr>
        <w:t xml:space="preserve">exclusivo </w:t>
      </w:r>
      <w:r w:rsidR="007777D1" w:rsidRPr="005F7E48">
        <w:rPr>
          <w:rFonts w:ascii="Arial" w:hAnsi="Arial" w:cs="Arial"/>
          <w:b/>
          <w:spacing w:val="-1"/>
          <w:sz w:val="22"/>
          <w:szCs w:val="22"/>
        </w:rPr>
        <w:t>d</w:t>
      </w:r>
      <w:r w:rsidRPr="005F7E48">
        <w:rPr>
          <w:rFonts w:ascii="Arial" w:hAnsi="Arial" w:cs="Arial"/>
          <w:b/>
          <w:spacing w:val="-1"/>
          <w:sz w:val="22"/>
          <w:szCs w:val="22"/>
        </w:rPr>
        <w:t>o</w:t>
      </w:r>
      <w:r w:rsidR="007777D1" w:rsidRPr="005F7E48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9D10A4" w:rsidRPr="005F7E48">
        <w:rPr>
          <w:rFonts w:ascii="Arial" w:hAnsi="Arial" w:cs="Arial"/>
          <w:b/>
          <w:spacing w:val="-1"/>
          <w:sz w:val="22"/>
          <w:szCs w:val="22"/>
        </w:rPr>
        <w:t>C</w:t>
      </w:r>
      <w:r w:rsidRPr="005F7E48">
        <w:rPr>
          <w:rFonts w:ascii="Arial" w:hAnsi="Arial" w:cs="Arial"/>
          <w:b/>
          <w:spacing w:val="-1"/>
          <w:sz w:val="22"/>
          <w:szCs w:val="22"/>
        </w:rPr>
        <w:t>entro de Reabilitação – Prof.ª Dilma Coutinho da Silva.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5950"/>
        <w:gridCol w:w="1559"/>
      </w:tblGrid>
      <w:tr w:rsidR="000845DD" w:rsidRPr="005F7E48" w14:paraId="5DA1E32D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16FE" w14:textId="77777777" w:rsidR="00485A23" w:rsidRPr="005F7E48" w:rsidRDefault="00485A23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EBDB" w14:textId="77777777" w:rsidR="00485A23" w:rsidRPr="005F7E48" w:rsidRDefault="00485A23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Descrição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2BBD" w14:textId="02BE26BE" w:rsidR="00485A23" w:rsidRPr="005F7E48" w:rsidRDefault="004D4D3D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Quant.</w:t>
            </w:r>
          </w:p>
        </w:tc>
      </w:tr>
      <w:tr w:rsidR="000845DD" w:rsidRPr="005F7E48" w14:paraId="311FFE34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1662" w14:textId="77777777" w:rsidR="00485A23" w:rsidRPr="005F7E48" w:rsidRDefault="00485A23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16EC" w14:textId="4CCA8F59" w:rsidR="006F371D" w:rsidRPr="005F7E48" w:rsidRDefault="00DB071F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MICROONDAS</w:t>
            </w:r>
            <w:r w:rsidR="00272222" w:rsidRPr="005F7E48">
              <w:rPr>
                <w:rFonts w:ascii="Arial" w:hAnsi="Arial" w:cs="Arial"/>
                <w:sz w:val="22"/>
                <w:szCs w:val="22"/>
              </w:rPr>
              <w:t xml:space="preserve"> MULTIFUNÇÕES LIMPA FÁCIL 20L - -1100W - -12</w:t>
            </w:r>
            <w:r w:rsidR="001B6433" w:rsidRPr="005F7E48">
              <w:rPr>
                <w:rFonts w:ascii="Arial" w:hAnsi="Arial" w:cs="Arial"/>
                <w:sz w:val="22"/>
                <w:szCs w:val="22"/>
              </w:rPr>
              <w:t>7</w:t>
            </w:r>
          </w:p>
          <w:p w14:paraId="587092C3" w14:textId="7A5A615B" w:rsidR="00AC435F" w:rsidRPr="005F7E48" w:rsidRDefault="00AC435F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14F5" w14:textId="677B98D9" w:rsidR="00485A23" w:rsidRPr="005F7E48" w:rsidRDefault="00272222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  <w:tr w:rsidR="00424643" w:rsidRPr="005F7E48" w14:paraId="5EB77950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D2E1" w14:textId="1C5D0E2C" w:rsidR="00424643" w:rsidRPr="005F7E48" w:rsidRDefault="00736B9F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6E45" w14:textId="1099E882" w:rsidR="00424643" w:rsidRPr="005F7E48" w:rsidRDefault="00D00644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FORNO ELÉTRICO 17L</w:t>
            </w:r>
          </w:p>
          <w:p w14:paraId="45ECC4CD" w14:textId="1A8B4D0D" w:rsidR="00424643" w:rsidRPr="005F7E48" w:rsidRDefault="00424643" w:rsidP="00227702">
            <w:pPr>
              <w:pStyle w:val="PargrafodaLista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B5C1" w14:textId="38F562CF" w:rsidR="00424643" w:rsidRPr="005F7E48" w:rsidRDefault="00736B9F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</w:t>
            </w:r>
            <w:r w:rsidR="00997EF8" w:rsidRPr="005F7E4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24643" w:rsidRPr="005F7E48" w14:paraId="727E9B6A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DDCAC" w14:textId="38DC7B36" w:rsidR="00736B9F" w:rsidRPr="005F7E48" w:rsidRDefault="00736B9F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03</w:t>
            </w:r>
          </w:p>
          <w:p w14:paraId="4D9C8ABE" w14:textId="0A2119BF" w:rsidR="00424643" w:rsidRPr="005F7E48" w:rsidRDefault="00424643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83ED" w14:textId="6868644D" w:rsidR="00BC4F98" w:rsidRPr="005F7E48" w:rsidRDefault="00422CB4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MULTIPROCESSADOR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A6FC0" w14:textId="7D6FA28D" w:rsidR="00424643" w:rsidRPr="005F7E48" w:rsidRDefault="00736B9F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</w:t>
            </w:r>
            <w:r w:rsidR="00D6310C" w:rsidRPr="005F7E48">
              <w:rPr>
                <w:rFonts w:ascii="Arial" w:hAnsi="Arial" w:cs="Arial"/>
                <w:sz w:val="22"/>
                <w:szCs w:val="22"/>
              </w:rPr>
              <w:t>1</w:t>
            </w:r>
          </w:p>
          <w:p w14:paraId="1568D9F7" w14:textId="546C1264" w:rsidR="007940B1" w:rsidRPr="005F7E48" w:rsidRDefault="007940B1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B9F" w:rsidRPr="005F7E48" w14:paraId="6E297E37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BCBE" w14:textId="3EBBF68E" w:rsidR="00736B9F" w:rsidRPr="005F7E48" w:rsidRDefault="00736B9F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3F9D" w14:textId="07DCC3A7" w:rsidR="0009138F" w:rsidRPr="005F7E48" w:rsidRDefault="00EB4F91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BATEDEIRA PLANETÁRIA</w:t>
            </w:r>
          </w:p>
          <w:p w14:paraId="582F9772" w14:textId="6DDC955A" w:rsidR="00EB4F91" w:rsidRPr="005F7E48" w:rsidRDefault="00EB4F91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1C2C3" w14:textId="4C4AF598" w:rsidR="00736B9F" w:rsidRPr="005F7E48" w:rsidRDefault="00736B9F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</w:t>
            </w:r>
            <w:r w:rsidR="00EB4F91" w:rsidRPr="005F7E4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973C0" w:rsidRPr="005F7E48" w14:paraId="7EB289FB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2E736" w14:textId="498D2BE6" w:rsidR="005973C0" w:rsidRPr="005F7E48" w:rsidRDefault="005973C0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0E44" w14:textId="3B4AA3CD" w:rsidR="00C3569E" w:rsidRPr="005F7E48" w:rsidRDefault="007A74D5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LIQUIDIFICADOR INDUSTRIAL – 6L</w:t>
            </w:r>
          </w:p>
          <w:p w14:paraId="657D0956" w14:textId="0FCDE70B" w:rsidR="007A74D5" w:rsidRPr="005F7E48" w:rsidRDefault="007A74D5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18DD" w14:textId="218BD23A" w:rsidR="005973C0" w:rsidRPr="005F7E48" w:rsidRDefault="005973C0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</w:t>
            </w:r>
            <w:r w:rsidR="00FA7250" w:rsidRPr="005F7E4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401505" w:rsidRPr="005F7E48" w14:paraId="262282F9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434D3" w14:textId="555AE367" w:rsidR="00401505" w:rsidRPr="005F7E48" w:rsidRDefault="00401505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78E0" w14:textId="36A0D2B3" w:rsidR="00495ED6" w:rsidRPr="005F7E48" w:rsidRDefault="00C3569E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 xml:space="preserve">FRIGOBAR 71L </w:t>
            </w:r>
            <w:r w:rsidR="00BC598F" w:rsidRPr="005F7E48">
              <w:rPr>
                <w:rFonts w:ascii="Arial" w:hAnsi="Arial" w:cs="Arial"/>
                <w:sz w:val="22"/>
                <w:szCs w:val="22"/>
              </w:rPr>
              <w:t>–</w:t>
            </w:r>
            <w:r w:rsidRPr="005F7E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598F" w:rsidRPr="005F7E48">
              <w:rPr>
                <w:rFonts w:ascii="Arial" w:hAnsi="Arial" w:cs="Arial"/>
                <w:sz w:val="22"/>
                <w:szCs w:val="22"/>
              </w:rPr>
              <w:t>127V</w:t>
            </w:r>
          </w:p>
          <w:p w14:paraId="46FB651C" w14:textId="5CDF5E20" w:rsidR="00495ED6" w:rsidRPr="005F7E48" w:rsidRDefault="00495ED6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2B0B9" w14:textId="6281B9B2" w:rsidR="00401505" w:rsidRPr="005F7E48" w:rsidRDefault="00401505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</w:t>
            </w:r>
            <w:r w:rsidR="00A20534" w:rsidRPr="005F7E4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05809" w:rsidRPr="005F7E48" w14:paraId="6C7F5396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0C451" w14:textId="534FD612" w:rsidR="00605809" w:rsidRPr="005F7E48" w:rsidRDefault="00605809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07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A10D" w14:textId="52BFFBD0" w:rsidR="00605809" w:rsidRPr="005F7E48" w:rsidRDefault="0021606A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FOGÃO INDUSTRIAL</w:t>
            </w:r>
            <w:r w:rsidR="008E4F97" w:rsidRPr="005F7E48">
              <w:rPr>
                <w:rFonts w:ascii="Arial" w:hAnsi="Arial" w:cs="Arial"/>
                <w:sz w:val="22"/>
                <w:szCs w:val="22"/>
              </w:rPr>
              <w:t xml:space="preserve"> 6 BOCAS – COM FORNO</w:t>
            </w:r>
          </w:p>
          <w:p w14:paraId="6B4812FE" w14:textId="5F8D0B1A" w:rsidR="00B70FFA" w:rsidRPr="005F7E48" w:rsidRDefault="00B70FFA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D839F" w14:textId="434D3BE0" w:rsidR="00605809" w:rsidRPr="005F7E48" w:rsidRDefault="00605809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B70FFA" w:rsidRPr="005F7E48" w14:paraId="177A3C69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ADE67" w14:textId="1CF622EC" w:rsidR="00B70FFA" w:rsidRPr="005F7E48" w:rsidRDefault="00B70FFA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2E5F" w14:textId="2A2C2BC9" w:rsidR="000E6609" w:rsidRPr="005F7E48" w:rsidRDefault="00422CB4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GELADEIRA 553L</w:t>
            </w:r>
          </w:p>
          <w:p w14:paraId="38E2FF38" w14:textId="1E188AC9" w:rsidR="004840CB" w:rsidRPr="005F7E48" w:rsidRDefault="004840CB" w:rsidP="00227702">
            <w:pPr>
              <w:pStyle w:val="PargrafodaLista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CD19" w14:textId="708886FE" w:rsidR="00B70FFA" w:rsidRPr="005F7E48" w:rsidRDefault="00B70FFA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0E6609" w:rsidRPr="005F7E48" w14:paraId="6BD74362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636F" w14:textId="3798BAC2" w:rsidR="000E6609" w:rsidRPr="005F7E48" w:rsidRDefault="000E6609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09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85E6" w14:textId="5CDBB6BB" w:rsidR="00C803B4" w:rsidRPr="005F7E48" w:rsidRDefault="00E47259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FREEZER VERTICAL 246</w:t>
            </w:r>
            <w:r w:rsidR="00422CB4" w:rsidRPr="005F7E48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83AC" w14:textId="794AE1E6" w:rsidR="000E6609" w:rsidRPr="005F7E48" w:rsidRDefault="000E6609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</w:t>
            </w:r>
            <w:r w:rsidR="00E47259" w:rsidRPr="005F7E4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35DEA" w:rsidRPr="005F7E48" w14:paraId="2CB7A929" w14:textId="77777777" w:rsidTr="00FA1D74">
        <w:trPr>
          <w:trHeight w:val="17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DCBA" w14:textId="0E237051" w:rsidR="00D35DEA" w:rsidRPr="005F7E48" w:rsidRDefault="00D35DEA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78D7" w14:textId="27712B52" w:rsidR="00D35DEA" w:rsidRPr="005F7E48" w:rsidRDefault="00C803B4" w:rsidP="00227702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FREEZER HORIZONTAL 468L – 2 PORTAS</w:t>
            </w:r>
          </w:p>
          <w:p w14:paraId="27B8A842" w14:textId="72B5B298" w:rsidR="00C803B4" w:rsidRPr="005F7E48" w:rsidRDefault="00C803B4" w:rsidP="00227702">
            <w:pPr>
              <w:pStyle w:val="PargrafodaLista"/>
              <w:ind w:left="144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BB9E6" w14:textId="772E5592" w:rsidR="00D35DEA" w:rsidRPr="005F7E48" w:rsidRDefault="00D35DEA" w:rsidP="00227702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BE2C29" w:rsidRPr="005F7E48" w14:paraId="2F0146D5" w14:textId="77777777" w:rsidTr="00FA1D74">
        <w:trPr>
          <w:trHeight w:val="58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BB24" w14:textId="61817AA0" w:rsidR="00BE2C29" w:rsidRPr="005F7E48" w:rsidRDefault="00A4243A" w:rsidP="00C90189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1881" w14:textId="3B97B272" w:rsidR="00EE3CAF" w:rsidRPr="005F7E48" w:rsidRDefault="00A4243A" w:rsidP="00C90189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EXTRATOR DE FRUTAS INDUSTRIAL – BIVO</w:t>
            </w:r>
            <w:r w:rsidR="00422CB4" w:rsidRPr="005F7E48">
              <w:rPr>
                <w:rFonts w:ascii="Arial" w:hAnsi="Arial" w:cs="Arial"/>
                <w:sz w:val="22"/>
                <w:szCs w:val="22"/>
              </w:rPr>
              <w:t>LT</w:t>
            </w:r>
          </w:p>
          <w:p w14:paraId="359F1B1C" w14:textId="77A2A2CC" w:rsidR="00A4243A" w:rsidRPr="005F7E48" w:rsidRDefault="00A4243A" w:rsidP="00C90189">
            <w:pPr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FE281" w14:textId="1EC9B66D" w:rsidR="00BE2C29" w:rsidRPr="005F7E48" w:rsidRDefault="00A4243A" w:rsidP="00C90189">
            <w:pPr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</w:tbl>
    <w:p w14:paraId="5C10B872" w14:textId="77777777" w:rsidR="00A743AF" w:rsidRPr="005F7E48" w:rsidRDefault="00A743AF" w:rsidP="00C90189">
      <w:pPr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0B8AA42A" w14:textId="77777777" w:rsidR="00C90189" w:rsidRPr="005F7E48" w:rsidRDefault="00AB4A3B" w:rsidP="00C90189">
      <w:pPr>
        <w:pStyle w:val="PargrafodaLista"/>
        <w:numPr>
          <w:ilvl w:val="0"/>
          <w:numId w:val="27"/>
        </w:numPr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 xml:space="preserve"> </w:t>
      </w:r>
      <w:r w:rsidR="002A43CE" w:rsidRPr="005F7E48">
        <w:rPr>
          <w:rFonts w:ascii="Arial" w:hAnsi="Arial" w:cs="Arial"/>
          <w:b/>
          <w:sz w:val="22"/>
          <w:szCs w:val="22"/>
        </w:rPr>
        <w:t xml:space="preserve">JUSTIFICATIVA </w:t>
      </w:r>
    </w:p>
    <w:p w14:paraId="1CC3CE86" w14:textId="1C733A27" w:rsidR="00CA545E" w:rsidRPr="005F7E48" w:rsidRDefault="00642386" w:rsidP="00C90189">
      <w:pPr>
        <w:ind w:firstLine="709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pacing w:val="-1"/>
          <w:sz w:val="22"/>
          <w:szCs w:val="22"/>
        </w:rPr>
        <w:t xml:space="preserve">Estruturar os setores e serviços </w:t>
      </w:r>
      <w:r w:rsidR="00B33DD8" w:rsidRPr="005F7E48">
        <w:rPr>
          <w:rFonts w:ascii="Arial" w:hAnsi="Arial" w:cs="Arial"/>
          <w:spacing w:val="-1"/>
          <w:sz w:val="22"/>
          <w:szCs w:val="22"/>
        </w:rPr>
        <w:t>do centro de Reabilitação – Prof.ª Dilma Coutinho da Silva.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 </w:t>
      </w:r>
      <w:r w:rsidRPr="005F7E48">
        <w:rPr>
          <w:rFonts w:ascii="Arial" w:hAnsi="Arial" w:cs="Arial"/>
          <w:sz w:val="22"/>
          <w:szCs w:val="22"/>
          <w:shd w:val="clear" w:color="auto" w:fill="FFFFFF"/>
        </w:rPr>
        <w:t xml:space="preserve">A aquisição visa dotar a unidade solicitante dos eletrodomésticos os quais irão supri-las e </w:t>
      </w:r>
      <w:r w:rsidR="00DD4A0F" w:rsidRPr="005F7E48">
        <w:rPr>
          <w:rFonts w:ascii="Arial" w:hAnsi="Arial" w:cs="Arial"/>
          <w:sz w:val="22"/>
          <w:szCs w:val="22"/>
          <w:shd w:val="clear" w:color="auto" w:fill="FFFFFF"/>
        </w:rPr>
        <w:t>aparelhá-las</w:t>
      </w:r>
      <w:r w:rsidRPr="005F7E48">
        <w:rPr>
          <w:rFonts w:ascii="Arial" w:hAnsi="Arial" w:cs="Arial"/>
          <w:sz w:val="22"/>
          <w:szCs w:val="22"/>
          <w:shd w:val="clear" w:color="auto" w:fill="FFFFFF"/>
        </w:rPr>
        <w:t>, proporcionando condições para melhor desenvolver as suas atividades cotidianas e proporcionando o armazenamento dos produtos perecível em perfeito estado de conservação</w:t>
      </w:r>
      <w:r w:rsidR="0022245D" w:rsidRPr="005F7E48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5E13BCB2" w14:textId="1016124D" w:rsidR="005F6E88" w:rsidRPr="005F7E48" w:rsidRDefault="00F52197" w:rsidP="00DD4A0F">
      <w:pPr>
        <w:pStyle w:val="PargrafodaLista"/>
        <w:widowControl w:val="0"/>
        <w:numPr>
          <w:ilvl w:val="0"/>
          <w:numId w:val="27"/>
        </w:numPr>
        <w:autoSpaceDE w:val="0"/>
        <w:autoSpaceDN w:val="0"/>
        <w:adjustRightInd w:val="0"/>
        <w:spacing w:before="240"/>
        <w:ind w:left="1134" w:hanging="567"/>
        <w:jc w:val="both"/>
        <w:rPr>
          <w:rFonts w:ascii="Arial" w:hAnsi="Arial" w:cs="Arial"/>
          <w:b/>
          <w:bCs/>
          <w:spacing w:val="4"/>
          <w:sz w:val="22"/>
          <w:szCs w:val="22"/>
        </w:rPr>
      </w:pPr>
      <w:r w:rsidRPr="005F7E48">
        <w:rPr>
          <w:rFonts w:ascii="Arial" w:hAnsi="Arial" w:cs="Arial"/>
          <w:b/>
          <w:bCs/>
          <w:spacing w:val="4"/>
          <w:sz w:val="22"/>
          <w:szCs w:val="22"/>
        </w:rPr>
        <w:t>DA DOTAÇÃO ORÇAMENTÁRIA</w:t>
      </w:r>
    </w:p>
    <w:p w14:paraId="7A051949" w14:textId="13706474" w:rsidR="00A743AF" w:rsidRPr="005F7E48" w:rsidRDefault="004D4D3D" w:rsidP="00DD4A0F">
      <w:pPr>
        <w:widowControl w:val="0"/>
        <w:autoSpaceDE w:val="0"/>
        <w:autoSpaceDN w:val="0"/>
        <w:adjustRightInd w:val="0"/>
        <w:spacing w:before="240" w:line="360" w:lineRule="auto"/>
        <w:ind w:right="80" w:firstLine="709"/>
        <w:jc w:val="both"/>
        <w:rPr>
          <w:rFonts w:ascii="Arial" w:hAnsi="Arial" w:cs="Arial"/>
          <w:spacing w:val="-1"/>
          <w:sz w:val="22"/>
          <w:szCs w:val="22"/>
        </w:rPr>
      </w:pPr>
      <w:r w:rsidRPr="005F7E48">
        <w:rPr>
          <w:rFonts w:ascii="Arial" w:hAnsi="Arial" w:cs="Arial"/>
          <w:spacing w:val="-1"/>
          <w:sz w:val="22"/>
          <w:szCs w:val="22"/>
        </w:rPr>
        <w:t xml:space="preserve">A dotação orçamentária está prevista nas seguintes despesas: Programa </w:t>
      </w:r>
      <w:r w:rsidR="00502AC2" w:rsidRPr="005F7E48">
        <w:rPr>
          <w:rFonts w:ascii="Arial" w:hAnsi="Arial" w:cs="Arial"/>
          <w:spacing w:val="-1"/>
          <w:sz w:val="22"/>
          <w:szCs w:val="22"/>
        </w:rPr>
        <w:t>de trabalho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 16.020</w:t>
      </w:r>
      <w:r w:rsidR="00405A39" w:rsidRPr="005F7E48">
        <w:rPr>
          <w:rFonts w:ascii="Arial" w:hAnsi="Arial" w:cs="Arial"/>
          <w:spacing w:val="-1"/>
          <w:sz w:val="22"/>
          <w:szCs w:val="22"/>
        </w:rPr>
        <w:t>.</w:t>
      </w:r>
      <w:r w:rsidRPr="005F7E48">
        <w:rPr>
          <w:rFonts w:ascii="Arial" w:hAnsi="Arial" w:cs="Arial"/>
          <w:spacing w:val="-1"/>
          <w:sz w:val="22"/>
          <w:szCs w:val="22"/>
        </w:rPr>
        <w:t>10.30</w:t>
      </w:r>
      <w:r w:rsidR="00D46876" w:rsidRPr="005F7E48">
        <w:rPr>
          <w:rFonts w:ascii="Arial" w:hAnsi="Arial" w:cs="Arial"/>
          <w:spacing w:val="-1"/>
          <w:sz w:val="22"/>
          <w:szCs w:val="22"/>
        </w:rPr>
        <w:t>2</w:t>
      </w:r>
      <w:r w:rsidRPr="005F7E48">
        <w:rPr>
          <w:rFonts w:ascii="Arial" w:hAnsi="Arial" w:cs="Arial"/>
          <w:spacing w:val="-1"/>
          <w:sz w:val="22"/>
          <w:szCs w:val="22"/>
        </w:rPr>
        <w:t>.0015.</w:t>
      </w:r>
      <w:r w:rsidR="00D46876" w:rsidRPr="005F7E48">
        <w:rPr>
          <w:rFonts w:ascii="Arial" w:hAnsi="Arial" w:cs="Arial"/>
          <w:spacing w:val="-1"/>
          <w:sz w:val="22"/>
          <w:szCs w:val="22"/>
        </w:rPr>
        <w:t>2</w:t>
      </w:r>
      <w:r w:rsidRPr="005F7E48">
        <w:rPr>
          <w:rFonts w:ascii="Arial" w:hAnsi="Arial" w:cs="Arial"/>
          <w:spacing w:val="-1"/>
          <w:sz w:val="22"/>
          <w:szCs w:val="22"/>
        </w:rPr>
        <w:t>.</w:t>
      </w:r>
      <w:r w:rsidR="00D46876" w:rsidRPr="005F7E48">
        <w:rPr>
          <w:rFonts w:ascii="Arial" w:hAnsi="Arial" w:cs="Arial"/>
          <w:spacing w:val="-1"/>
          <w:sz w:val="22"/>
          <w:szCs w:val="22"/>
        </w:rPr>
        <w:t>117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; Natureza da Despesa: </w:t>
      </w:r>
      <w:r w:rsidR="00D46876" w:rsidRPr="005F7E48">
        <w:rPr>
          <w:rFonts w:ascii="Arial" w:hAnsi="Arial" w:cs="Arial"/>
          <w:spacing w:val="-1"/>
          <w:sz w:val="22"/>
          <w:szCs w:val="22"/>
        </w:rPr>
        <w:t>4</w:t>
      </w:r>
      <w:r w:rsidR="00F95903" w:rsidRPr="005F7E48">
        <w:rPr>
          <w:rFonts w:ascii="Arial" w:hAnsi="Arial" w:cs="Arial"/>
          <w:spacing w:val="-1"/>
          <w:sz w:val="22"/>
          <w:szCs w:val="22"/>
        </w:rPr>
        <w:t>.</w:t>
      </w:r>
      <w:r w:rsidR="00D46876" w:rsidRPr="005F7E48">
        <w:rPr>
          <w:rFonts w:ascii="Arial" w:hAnsi="Arial" w:cs="Arial"/>
          <w:spacing w:val="-1"/>
          <w:sz w:val="22"/>
          <w:szCs w:val="22"/>
        </w:rPr>
        <w:t>4</w:t>
      </w:r>
      <w:r w:rsidR="00405A39" w:rsidRPr="005F7E48">
        <w:rPr>
          <w:rFonts w:ascii="Arial" w:hAnsi="Arial" w:cs="Arial"/>
          <w:spacing w:val="-1"/>
          <w:sz w:val="22"/>
          <w:szCs w:val="22"/>
        </w:rPr>
        <w:t>.</w:t>
      </w:r>
      <w:r w:rsidRPr="005F7E48">
        <w:rPr>
          <w:rFonts w:ascii="Arial" w:hAnsi="Arial" w:cs="Arial"/>
          <w:spacing w:val="-1"/>
          <w:sz w:val="22"/>
          <w:szCs w:val="22"/>
        </w:rPr>
        <w:t>90</w:t>
      </w:r>
      <w:r w:rsidR="00405A39" w:rsidRPr="005F7E48">
        <w:rPr>
          <w:rFonts w:ascii="Arial" w:hAnsi="Arial" w:cs="Arial"/>
          <w:spacing w:val="-1"/>
          <w:sz w:val="22"/>
          <w:szCs w:val="22"/>
        </w:rPr>
        <w:t>.</w:t>
      </w:r>
      <w:r w:rsidR="00D46876" w:rsidRPr="005F7E48">
        <w:rPr>
          <w:rFonts w:ascii="Arial" w:hAnsi="Arial" w:cs="Arial"/>
          <w:spacing w:val="-1"/>
          <w:sz w:val="22"/>
          <w:szCs w:val="22"/>
        </w:rPr>
        <w:t>52</w:t>
      </w:r>
      <w:r w:rsidR="00405A39" w:rsidRPr="005F7E48">
        <w:rPr>
          <w:rFonts w:ascii="Arial" w:hAnsi="Arial" w:cs="Arial"/>
          <w:spacing w:val="-1"/>
          <w:sz w:val="22"/>
          <w:szCs w:val="22"/>
        </w:rPr>
        <w:t>.</w:t>
      </w:r>
      <w:r w:rsidR="00D46876" w:rsidRPr="005F7E48">
        <w:rPr>
          <w:rFonts w:ascii="Arial" w:hAnsi="Arial" w:cs="Arial"/>
          <w:spacing w:val="-1"/>
          <w:sz w:val="22"/>
          <w:szCs w:val="22"/>
        </w:rPr>
        <w:t>99</w:t>
      </w:r>
      <w:r w:rsidRPr="005F7E48">
        <w:rPr>
          <w:rFonts w:ascii="Arial" w:hAnsi="Arial" w:cs="Arial"/>
          <w:spacing w:val="-1"/>
          <w:sz w:val="22"/>
          <w:szCs w:val="22"/>
        </w:rPr>
        <w:t>;</w:t>
      </w:r>
      <w:r w:rsidR="00502AC2" w:rsidRPr="005F7E48">
        <w:rPr>
          <w:rFonts w:ascii="Arial" w:hAnsi="Arial" w:cs="Arial"/>
          <w:spacing w:val="-1"/>
          <w:sz w:val="22"/>
          <w:szCs w:val="22"/>
        </w:rPr>
        <w:t xml:space="preserve"> Fonte</w:t>
      </w:r>
      <w:r w:rsidR="00405A39" w:rsidRPr="005F7E48">
        <w:rPr>
          <w:rFonts w:ascii="Arial" w:hAnsi="Arial" w:cs="Arial"/>
          <w:spacing w:val="-1"/>
          <w:sz w:val="22"/>
          <w:szCs w:val="22"/>
        </w:rPr>
        <w:t>: 16</w:t>
      </w:r>
      <w:r w:rsidR="00F95903" w:rsidRPr="005F7E48">
        <w:rPr>
          <w:rFonts w:ascii="Arial" w:hAnsi="Arial" w:cs="Arial"/>
          <w:spacing w:val="-1"/>
          <w:sz w:val="22"/>
          <w:szCs w:val="22"/>
        </w:rPr>
        <w:t>00</w:t>
      </w:r>
      <w:r w:rsidR="00D46876" w:rsidRPr="005F7E48">
        <w:rPr>
          <w:rFonts w:ascii="Arial" w:hAnsi="Arial" w:cs="Arial"/>
          <w:spacing w:val="-1"/>
          <w:sz w:val="22"/>
          <w:szCs w:val="22"/>
        </w:rPr>
        <w:t>00</w:t>
      </w:r>
      <w:r w:rsidR="00FE25FC" w:rsidRPr="005F7E48">
        <w:rPr>
          <w:rFonts w:ascii="Arial" w:hAnsi="Arial" w:cs="Arial"/>
          <w:spacing w:val="-1"/>
          <w:sz w:val="22"/>
          <w:szCs w:val="22"/>
        </w:rPr>
        <w:t>.</w:t>
      </w:r>
    </w:p>
    <w:p w14:paraId="659542EF" w14:textId="4D708157" w:rsidR="00FE25FC" w:rsidRPr="005F7E48" w:rsidRDefault="005F6E88" w:rsidP="00DD4A0F">
      <w:pPr>
        <w:pStyle w:val="PargrafodaLista"/>
        <w:numPr>
          <w:ilvl w:val="0"/>
          <w:numId w:val="27"/>
        </w:numPr>
        <w:spacing w:before="240" w:line="360" w:lineRule="auto"/>
        <w:ind w:left="1134" w:hanging="567"/>
        <w:jc w:val="both"/>
        <w:rPr>
          <w:rFonts w:ascii="Arial" w:hAnsi="Arial" w:cs="Arial"/>
          <w:color w:val="FF0000"/>
          <w:sz w:val="22"/>
          <w:szCs w:val="22"/>
        </w:rPr>
      </w:pPr>
      <w:r w:rsidRPr="005F7E48">
        <w:rPr>
          <w:rFonts w:ascii="Arial" w:hAnsi="Arial" w:cs="Arial"/>
          <w:b/>
          <w:bCs/>
          <w:spacing w:val="4"/>
          <w:sz w:val="22"/>
          <w:szCs w:val="22"/>
        </w:rPr>
        <w:t xml:space="preserve">CONDIÇÕES DE EXECUÇÃO </w:t>
      </w:r>
    </w:p>
    <w:p w14:paraId="38E1FCAD" w14:textId="4F819B5A" w:rsidR="00A743AF" w:rsidRPr="005F7E48" w:rsidRDefault="005F6E88" w:rsidP="00DD4A0F">
      <w:pPr>
        <w:widowControl w:val="0"/>
        <w:autoSpaceDE w:val="0"/>
        <w:autoSpaceDN w:val="0"/>
        <w:adjustRightInd w:val="0"/>
        <w:spacing w:before="240" w:line="360" w:lineRule="auto"/>
        <w:ind w:right="80" w:firstLine="709"/>
        <w:jc w:val="both"/>
        <w:rPr>
          <w:rFonts w:ascii="Arial" w:hAnsi="Arial" w:cs="Arial"/>
          <w:spacing w:val="-1"/>
          <w:sz w:val="22"/>
          <w:szCs w:val="22"/>
        </w:rPr>
      </w:pPr>
      <w:r w:rsidRPr="005F7E48">
        <w:rPr>
          <w:rFonts w:ascii="Arial" w:hAnsi="Arial" w:cs="Arial"/>
          <w:spacing w:val="-1"/>
          <w:sz w:val="22"/>
          <w:szCs w:val="22"/>
        </w:rPr>
        <w:t>O fornecedor deverá entregar o bem de acordo com o ofertado em sua proposta e em absoluta conformidade com as exigências contidas neste Termo de Referência, e s</w:t>
      </w:r>
      <w:r w:rsidR="0056743C" w:rsidRPr="005F7E48">
        <w:rPr>
          <w:rFonts w:ascii="Arial" w:hAnsi="Arial" w:cs="Arial"/>
          <w:spacing w:val="-1"/>
          <w:sz w:val="22"/>
          <w:szCs w:val="22"/>
        </w:rPr>
        <w:t xml:space="preserve">egundo o estabelecido no item 3 </w:t>
      </w:r>
      <w:r w:rsidRPr="005F7E48">
        <w:rPr>
          <w:rFonts w:ascii="Arial" w:hAnsi="Arial" w:cs="Arial"/>
          <w:spacing w:val="-1"/>
          <w:sz w:val="22"/>
          <w:szCs w:val="22"/>
        </w:rPr>
        <w:t xml:space="preserve">supra. </w:t>
      </w:r>
    </w:p>
    <w:p w14:paraId="2C8E574C" w14:textId="3790C8A6" w:rsidR="0056743C" w:rsidRPr="005F7E48" w:rsidRDefault="002A43CE" w:rsidP="00DD4A0F">
      <w:pPr>
        <w:pStyle w:val="PargrafodaLista"/>
        <w:numPr>
          <w:ilvl w:val="0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>GARANTIA E RESSALVAS</w:t>
      </w:r>
    </w:p>
    <w:p w14:paraId="6BB7CEB5" w14:textId="77777777" w:rsidR="00D94683" w:rsidRPr="005F7E48" w:rsidRDefault="002A43CE" w:rsidP="00DD4A0F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O contratado é obrigado a reparar</w:t>
      </w:r>
      <w:r w:rsidR="00CE4A35" w:rsidRPr="005F7E48">
        <w:rPr>
          <w:rFonts w:ascii="Arial" w:hAnsi="Arial" w:cs="Arial"/>
          <w:sz w:val="22"/>
          <w:szCs w:val="22"/>
        </w:rPr>
        <w:t xml:space="preserve"> ou</w:t>
      </w:r>
      <w:r w:rsidRPr="005F7E48">
        <w:rPr>
          <w:rFonts w:ascii="Arial" w:hAnsi="Arial" w:cs="Arial"/>
          <w:sz w:val="22"/>
          <w:szCs w:val="22"/>
        </w:rPr>
        <w:t xml:space="preserve"> substituir, às suas expensas, no total ou em parte, o objeto do contrato em que se verificarem vícios, defeitos ou incorreções resultantes</w:t>
      </w:r>
      <w:r w:rsidR="001C1CAF" w:rsidRPr="005F7E48">
        <w:rPr>
          <w:rFonts w:ascii="Arial" w:hAnsi="Arial" w:cs="Arial"/>
          <w:sz w:val="22"/>
          <w:szCs w:val="22"/>
        </w:rPr>
        <w:t xml:space="preserve"> do transporte,</w:t>
      </w:r>
      <w:r w:rsidRPr="005F7E48">
        <w:rPr>
          <w:rFonts w:ascii="Arial" w:hAnsi="Arial" w:cs="Arial"/>
          <w:sz w:val="22"/>
          <w:szCs w:val="22"/>
        </w:rPr>
        <w:t xml:space="preserve"> da execução ou de </w:t>
      </w:r>
      <w:r w:rsidR="001C1CAF" w:rsidRPr="005F7E48">
        <w:rPr>
          <w:rFonts w:ascii="Arial" w:hAnsi="Arial" w:cs="Arial"/>
          <w:sz w:val="22"/>
          <w:szCs w:val="22"/>
        </w:rPr>
        <w:t>má fabricação</w:t>
      </w:r>
      <w:r w:rsidR="009056E7" w:rsidRPr="005F7E48">
        <w:rPr>
          <w:rFonts w:ascii="Arial" w:hAnsi="Arial" w:cs="Arial"/>
          <w:sz w:val="22"/>
          <w:szCs w:val="22"/>
        </w:rPr>
        <w:t xml:space="preserve"> ou que estejam em desacordo com </w:t>
      </w:r>
      <w:r w:rsidR="009645AC" w:rsidRPr="005F7E48">
        <w:rPr>
          <w:rFonts w:ascii="Arial" w:hAnsi="Arial" w:cs="Arial"/>
          <w:sz w:val="22"/>
          <w:szCs w:val="22"/>
        </w:rPr>
        <w:t xml:space="preserve">as especificações estabelecidas no presente Termo de Referência. </w:t>
      </w:r>
    </w:p>
    <w:p w14:paraId="388CE849" w14:textId="0622627C" w:rsidR="00C90189" w:rsidRPr="005F7E48" w:rsidRDefault="002A43CE" w:rsidP="00027014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Por se tratar de bens de </w:t>
      </w:r>
      <w:r w:rsidR="002F393D" w:rsidRPr="005F7E48">
        <w:rPr>
          <w:rFonts w:ascii="Arial" w:hAnsi="Arial" w:cs="Arial"/>
          <w:sz w:val="22"/>
          <w:szCs w:val="22"/>
        </w:rPr>
        <w:t xml:space="preserve">material </w:t>
      </w:r>
      <w:r w:rsidR="00821FBF" w:rsidRPr="005F7E48">
        <w:rPr>
          <w:rFonts w:ascii="Arial" w:hAnsi="Arial" w:cs="Arial"/>
          <w:sz w:val="22"/>
          <w:szCs w:val="22"/>
        </w:rPr>
        <w:t>permanente, os</w:t>
      </w:r>
      <w:r w:rsidRPr="005F7E48">
        <w:rPr>
          <w:rFonts w:ascii="Arial" w:hAnsi="Arial" w:cs="Arial"/>
          <w:sz w:val="22"/>
          <w:szCs w:val="22"/>
        </w:rPr>
        <w:t xml:space="preserve"> mesmos deverão ter garantia de no mínimo </w:t>
      </w:r>
      <w:r w:rsidR="00BE63B0" w:rsidRPr="005F7E48">
        <w:rPr>
          <w:rFonts w:ascii="Arial" w:hAnsi="Arial" w:cs="Arial"/>
          <w:sz w:val="22"/>
          <w:szCs w:val="22"/>
        </w:rPr>
        <w:t>1</w:t>
      </w:r>
      <w:r w:rsidR="00421F62" w:rsidRPr="005F7E48">
        <w:rPr>
          <w:rFonts w:ascii="Arial" w:hAnsi="Arial" w:cs="Arial"/>
          <w:sz w:val="22"/>
          <w:szCs w:val="22"/>
        </w:rPr>
        <w:t xml:space="preserve"> </w:t>
      </w:r>
      <w:r w:rsidR="00D94683" w:rsidRPr="005F7E48">
        <w:rPr>
          <w:rFonts w:ascii="Arial" w:hAnsi="Arial" w:cs="Arial"/>
          <w:sz w:val="22"/>
          <w:szCs w:val="22"/>
        </w:rPr>
        <w:t>(um)</w:t>
      </w:r>
      <w:r w:rsidR="00BE63B0" w:rsidRPr="005F7E48">
        <w:rPr>
          <w:rFonts w:ascii="Arial" w:hAnsi="Arial" w:cs="Arial"/>
          <w:sz w:val="22"/>
          <w:szCs w:val="22"/>
        </w:rPr>
        <w:t xml:space="preserve"> ano</w:t>
      </w:r>
      <w:r w:rsidRPr="005F7E48">
        <w:rPr>
          <w:rFonts w:ascii="Arial" w:hAnsi="Arial" w:cs="Arial"/>
          <w:sz w:val="22"/>
          <w:szCs w:val="22"/>
        </w:rPr>
        <w:t>.</w:t>
      </w:r>
    </w:p>
    <w:p w14:paraId="7028DD93" w14:textId="77777777" w:rsidR="00027014" w:rsidRPr="005F7E48" w:rsidRDefault="00027014" w:rsidP="00027014">
      <w:pPr>
        <w:pStyle w:val="PargrafodaLista"/>
        <w:spacing w:before="240" w:line="360" w:lineRule="auto"/>
        <w:ind w:left="1134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BB4EB9E" w14:textId="435FFEE1" w:rsidR="0056743C" w:rsidRPr="005F7E48" w:rsidRDefault="002A43CE" w:rsidP="00DD4A0F">
      <w:pPr>
        <w:pStyle w:val="PargrafodaLista"/>
        <w:numPr>
          <w:ilvl w:val="0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>OBRIGAÇÕES DO CONTRATADO</w:t>
      </w:r>
    </w:p>
    <w:p w14:paraId="26BFD1A2" w14:textId="77777777" w:rsidR="00056C9D" w:rsidRPr="005F7E48" w:rsidRDefault="002A43CE" w:rsidP="00DD4A0F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Ser o único, integral e exclusiva responsável, em qualquer caso, por todos os danos e prejuízos de qualquer natureza que causar à Prefeitura Municipal de Saquarema – PMS ou a terceiros, provenientes do fornecimento (ou da prestação dos serviços, quando for o caso), respondendo por si e por seus sucessores, não excluindo ou reduzindo essa responsabilidade a fiscalização ou acompanhamento do Poder Público licitante. </w:t>
      </w:r>
    </w:p>
    <w:p w14:paraId="27DA0766" w14:textId="77777777" w:rsidR="00056C9D" w:rsidRPr="005F7E48" w:rsidRDefault="002A43CE" w:rsidP="00DD4A0F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Fornecer e executar o objeto do presente termo rigorosamente no prazo pactuado, mediante requisições, bem como cumprir todas as demais obrigações impostas </w:t>
      </w:r>
      <w:r w:rsidR="00D61169" w:rsidRPr="005F7E48">
        <w:rPr>
          <w:rFonts w:ascii="Arial" w:hAnsi="Arial" w:cs="Arial"/>
          <w:sz w:val="22"/>
          <w:szCs w:val="22"/>
        </w:rPr>
        <w:t>por este termo</w:t>
      </w:r>
      <w:r w:rsidR="005635A9" w:rsidRPr="005F7E48">
        <w:rPr>
          <w:rFonts w:ascii="Arial" w:hAnsi="Arial" w:cs="Arial"/>
          <w:sz w:val="22"/>
          <w:szCs w:val="22"/>
        </w:rPr>
        <w:t xml:space="preserve"> e</w:t>
      </w:r>
      <w:r w:rsidR="00056C9D" w:rsidRPr="005F7E48">
        <w:rPr>
          <w:rFonts w:ascii="Arial" w:hAnsi="Arial" w:cs="Arial"/>
          <w:sz w:val="22"/>
          <w:szCs w:val="22"/>
        </w:rPr>
        <w:t xml:space="preserve"> </w:t>
      </w:r>
      <w:r w:rsidRPr="005F7E48">
        <w:rPr>
          <w:rFonts w:ascii="Arial" w:hAnsi="Arial" w:cs="Arial"/>
          <w:sz w:val="22"/>
          <w:szCs w:val="22"/>
        </w:rPr>
        <w:t xml:space="preserve">pelo </w:t>
      </w:r>
      <w:r w:rsidR="00D61169" w:rsidRPr="005F7E48">
        <w:rPr>
          <w:rFonts w:ascii="Arial" w:hAnsi="Arial" w:cs="Arial"/>
          <w:sz w:val="22"/>
          <w:szCs w:val="22"/>
        </w:rPr>
        <w:t xml:space="preserve">eventual </w:t>
      </w:r>
      <w:r w:rsidRPr="005F7E48">
        <w:rPr>
          <w:rFonts w:ascii="Arial" w:hAnsi="Arial" w:cs="Arial"/>
          <w:sz w:val="22"/>
          <w:szCs w:val="22"/>
        </w:rPr>
        <w:t xml:space="preserve">edital e seus anexos. </w:t>
      </w:r>
    </w:p>
    <w:p w14:paraId="725A9BD5" w14:textId="77777777" w:rsidR="00056C9D" w:rsidRPr="005F7E48" w:rsidRDefault="002A43CE" w:rsidP="00DD4A0F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lastRenderedPageBreak/>
        <w:t>Manter, durante a futur</w:t>
      </w:r>
      <w:r w:rsidR="005635A9" w:rsidRPr="005F7E48">
        <w:rPr>
          <w:rFonts w:ascii="Arial" w:hAnsi="Arial" w:cs="Arial"/>
          <w:sz w:val="22"/>
          <w:szCs w:val="22"/>
        </w:rPr>
        <w:t>a e eventual</w:t>
      </w:r>
      <w:r w:rsidRPr="005F7E48">
        <w:rPr>
          <w:rFonts w:ascii="Arial" w:hAnsi="Arial" w:cs="Arial"/>
          <w:sz w:val="22"/>
          <w:szCs w:val="22"/>
        </w:rPr>
        <w:t xml:space="preserve"> execução contratual, as condições de habilitação e qualificação exigidas no edital em compatibilidade com as obrigações assumidas.  </w:t>
      </w:r>
    </w:p>
    <w:p w14:paraId="19193B09" w14:textId="77777777" w:rsidR="00056C9D" w:rsidRPr="005F7E48" w:rsidRDefault="002A43CE" w:rsidP="00DD4A0F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Garantir acesso, a qualquer tempo, da fiscalização da </w:t>
      </w:r>
      <w:r w:rsidR="00056C9D" w:rsidRPr="005F7E48">
        <w:rPr>
          <w:rFonts w:ascii="Arial" w:hAnsi="Arial" w:cs="Arial"/>
          <w:sz w:val="22"/>
          <w:szCs w:val="22"/>
        </w:rPr>
        <w:t>P</w:t>
      </w:r>
      <w:r w:rsidRPr="005F7E48">
        <w:rPr>
          <w:rFonts w:ascii="Arial" w:hAnsi="Arial" w:cs="Arial"/>
          <w:sz w:val="22"/>
          <w:szCs w:val="22"/>
        </w:rPr>
        <w:t xml:space="preserve">MS à futura execução contratual do objeto em questão. </w:t>
      </w:r>
    </w:p>
    <w:p w14:paraId="77FA7719" w14:textId="77777777" w:rsidR="00056C9D" w:rsidRPr="005F7E48" w:rsidRDefault="002A43CE" w:rsidP="00DD4A0F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Cientificar, im</w:t>
      </w:r>
      <w:r w:rsidR="00056C9D" w:rsidRPr="005F7E48">
        <w:rPr>
          <w:rFonts w:ascii="Arial" w:hAnsi="Arial" w:cs="Arial"/>
          <w:sz w:val="22"/>
          <w:szCs w:val="22"/>
        </w:rPr>
        <w:t>ediatamente, à fiscalização da P</w:t>
      </w:r>
      <w:r w:rsidRPr="005F7E48">
        <w:rPr>
          <w:rFonts w:ascii="Arial" w:hAnsi="Arial" w:cs="Arial"/>
          <w:sz w:val="22"/>
          <w:szCs w:val="22"/>
        </w:rPr>
        <w:t>MS qualquer ocorrência anormal durante a execução contratual.</w:t>
      </w:r>
    </w:p>
    <w:p w14:paraId="5EB7E813" w14:textId="77777777" w:rsidR="00056C9D" w:rsidRPr="005F7E48" w:rsidRDefault="002A43CE" w:rsidP="00DD4A0F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Corrigir, prontamente, quaisquer erros ou imperfeições dos trabalhos e ou fornecimento, atendendo, assim, as reclamações, exigências ou observaçõ</w:t>
      </w:r>
      <w:r w:rsidR="00056C9D" w:rsidRPr="005F7E48">
        <w:rPr>
          <w:rFonts w:ascii="Arial" w:hAnsi="Arial" w:cs="Arial"/>
          <w:sz w:val="22"/>
          <w:szCs w:val="22"/>
        </w:rPr>
        <w:t>es feitas pela fiscalização da P</w:t>
      </w:r>
      <w:r w:rsidRPr="005F7E48">
        <w:rPr>
          <w:rFonts w:ascii="Arial" w:hAnsi="Arial" w:cs="Arial"/>
          <w:sz w:val="22"/>
          <w:szCs w:val="22"/>
        </w:rPr>
        <w:t xml:space="preserve">MS. </w:t>
      </w:r>
    </w:p>
    <w:p w14:paraId="504F139E" w14:textId="77777777" w:rsidR="00056C9D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Atender às medidas técnicas e administrativas </w:t>
      </w:r>
      <w:r w:rsidR="00056C9D" w:rsidRPr="005F7E48">
        <w:rPr>
          <w:rFonts w:ascii="Arial" w:hAnsi="Arial" w:cs="Arial"/>
          <w:sz w:val="22"/>
          <w:szCs w:val="22"/>
        </w:rPr>
        <w:t>determinadas pela fiscalização</w:t>
      </w:r>
      <w:r w:rsidRPr="005F7E48">
        <w:rPr>
          <w:rFonts w:ascii="Arial" w:hAnsi="Arial" w:cs="Arial"/>
          <w:sz w:val="22"/>
          <w:szCs w:val="22"/>
        </w:rPr>
        <w:t xml:space="preserve">. </w:t>
      </w:r>
    </w:p>
    <w:p w14:paraId="1B429152" w14:textId="1066F536" w:rsidR="007B390F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Aceitar os acréscimos ou supressões do objeto da pertinente contratação, nos termos do art. 65, §§ 1º e 2º, da Lei nº 8.666/93.</w:t>
      </w:r>
    </w:p>
    <w:p w14:paraId="6848537D" w14:textId="77777777" w:rsidR="007B390F" w:rsidRPr="005F7E48" w:rsidRDefault="007B390F" w:rsidP="00DD4A0F">
      <w:pPr>
        <w:pStyle w:val="PargrafodaLista"/>
        <w:tabs>
          <w:tab w:val="left" w:pos="1560"/>
        </w:tabs>
        <w:spacing w:before="240" w:line="360" w:lineRule="auto"/>
        <w:ind w:left="1134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1708C453" w14:textId="311A3CFD" w:rsidR="0056743C" w:rsidRPr="005F7E48" w:rsidRDefault="002A43CE" w:rsidP="00DD4A0F">
      <w:pPr>
        <w:pStyle w:val="PargrafodaLista"/>
        <w:numPr>
          <w:ilvl w:val="0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>OBRIGAÇÕES DO CONTRATANTE</w:t>
      </w:r>
    </w:p>
    <w:p w14:paraId="4660718E" w14:textId="77777777" w:rsidR="00513EFE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Acompanhar e fiscalizar o fornecimento dos bens e</w:t>
      </w:r>
      <w:r w:rsidR="00513EFE" w:rsidRPr="005F7E48">
        <w:rPr>
          <w:rFonts w:ascii="Arial" w:hAnsi="Arial" w:cs="Arial"/>
          <w:sz w:val="22"/>
          <w:szCs w:val="22"/>
        </w:rPr>
        <w:t>/</w:t>
      </w:r>
      <w:r w:rsidRPr="005F7E48">
        <w:rPr>
          <w:rFonts w:ascii="Arial" w:hAnsi="Arial" w:cs="Arial"/>
          <w:sz w:val="22"/>
          <w:szCs w:val="22"/>
        </w:rPr>
        <w:t>ou materiais, segundo os cronogramas estimados e efetuar os pagamentos nas condições, prazos e preços pactuados.</w:t>
      </w:r>
    </w:p>
    <w:p w14:paraId="7CF12069" w14:textId="77777777" w:rsidR="00513EFE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Designar servidores da PMS para acompanhar e fiscalizar o objeto a ser contratado e para atestar o recebimento do objeto, nos termos do edital. </w:t>
      </w:r>
    </w:p>
    <w:p w14:paraId="49755574" w14:textId="77777777" w:rsidR="00513EFE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Reservar à fiscalização o direito e a autoridade para resolver todo e qualquer caso singular, omisso ou duvidoso não previsto no presente edital e tudo o mais que se relacione com a futura execução contratual, desde que não acarrete ônus para a PMS ou modificação das obrigações. </w:t>
      </w:r>
    </w:p>
    <w:p w14:paraId="355C1FFA" w14:textId="77777777" w:rsidR="00513EFE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Efetuar o(s) pagamento(s) à empresa contratada de acordo com as condições de preço e prazo(s) estabelecidos </w:t>
      </w:r>
      <w:r w:rsidR="005635A9" w:rsidRPr="005F7E48">
        <w:rPr>
          <w:rFonts w:ascii="Arial" w:hAnsi="Arial" w:cs="Arial"/>
          <w:sz w:val="22"/>
          <w:szCs w:val="22"/>
        </w:rPr>
        <w:t xml:space="preserve">neste termo e eventual </w:t>
      </w:r>
      <w:r w:rsidRPr="005F7E48">
        <w:rPr>
          <w:rFonts w:ascii="Arial" w:hAnsi="Arial" w:cs="Arial"/>
          <w:sz w:val="22"/>
          <w:szCs w:val="22"/>
        </w:rPr>
        <w:t xml:space="preserve">edital. </w:t>
      </w:r>
    </w:p>
    <w:p w14:paraId="2A4395AF" w14:textId="77777777" w:rsidR="00513EFE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Promover o acompanhamento e fiscalização da execução do objeto a ser contratado, de forma que sejam mantidas as condições de habilitação e qualificação exigidas na licitação. </w:t>
      </w:r>
    </w:p>
    <w:p w14:paraId="7DD22892" w14:textId="77777777" w:rsidR="00513EFE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Aplicar as penalidades por descumprimento do pactuado no edital de licitação respectivo.</w:t>
      </w:r>
    </w:p>
    <w:p w14:paraId="026B6C9E" w14:textId="77777777" w:rsidR="00130F60" w:rsidRPr="005F7E48" w:rsidRDefault="00130F60" w:rsidP="00DD4A0F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Ser o único responsável por todos os ônus tributários federais, estaduais e municipais, ou obrigações concernentes à legislação social, trabalhista, fiscal, securitária ou previdenciária, bem como por todos os gastos e encargos inerentes à mão de obra e transporte necessários à perfeita efetivação do objeto contratual, entendendo-se como ônus tributários: pagamento de impostos, taxas, contribuições de melhoria, contribuições parafiscais, empréstimos compulsórios, tarifas e licenças concedidas pelo Poder Público. </w:t>
      </w:r>
    </w:p>
    <w:p w14:paraId="5C7F75EA" w14:textId="6BB7A885" w:rsidR="007B390F" w:rsidRPr="005F7E48" w:rsidRDefault="00130F60" w:rsidP="00DD4A0F">
      <w:pPr>
        <w:pStyle w:val="PargrafodaLista"/>
        <w:numPr>
          <w:ilvl w:val="1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lastRenderedPageBreak/>
        <w:t xml:space="preserve">Contratar por sua conta todos os seguros exigidos ou que venham a ser exigidos por lei e que incidam direta ou indiretamente sobre o objeto deste termo. </w:t>
      </w:r>
    </w:p>
    <w:p w14:paraId="5AF11B93" w14:textId="77777777" w:rsidR="007B390F" w:rsidRPr="005F7E48" w:rsidRDefault="007B390F" w:rsidP="00DD4A0F">
      <w:pPr>
        <w:pStyle w:val="PargrafodaLista"/>
        <w:tabs>
          <w:tab w:val="left" w:pos="1560"/>
        </w:tabs>
        <w:spacing w:before="240" w:line="360" w:lineRule="auto"/>
        <w:ind w:left="1134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5D86017" w14:textId="7CC14889" w:rsidR="0056743C" w:rsidRPr="005F7E48" w:rsidRDefault="002A43CE" w:rsidP="00DD4A0F">
      <w:pPr>
        <w:pStyle w:val="PargrafodaLista"/>
        <w:numPr>
          <w:ilvl w:val="0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 xml:space="preserve">FISCALIZAÇÃO E GERENCIAMENTO DA EXECUÇÃO CONTRATUAL </w:t>
      </w:r>
    </w:p>
    <w:p w14:paraId="28EB1485" w14:textId="77777777" w:rsidR="00CC61DA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O gerenciamento e a fiscalização da execução do objeto deste Termo de Referência e do respectivo edital do certame caberão aos servidores a serem designados pela Secretaria </w:t>
      </w:r>
      <w:r w:rsidR="00CC61DA" w:rsidRPr="005F7E48">
        <w:rPr>
          <w:rFonts w:ascii="Arial" w:hAnsi="Arial" w:cs="Arial"/>
          <w:sz w:val="22"/>
          <w:szCs w:val="22"/>
        </w:rPr>
        <w:t>Municipal de Saúde</w:t>
      </w:r>
      <w:r w:rsidRPr="005F7E48">
        <w:rPr>
          <w:rFonts w:ascii="Arial" w:hAnsi="Arial" w:cs="Arial"/>
          <w:sz w:val="22"/>
          <w:szCs w:val="22"/>
        </w:rPr>
        <w:t xml:space="preserve">, que determinará o que for necessário para regularização de falhas ou defeitos, nos termos do art. 67 da Lei Federal nº 8.666/93 e, </w:t>
      </w:r>
      <w:r w:rsidR="00CE4A35" w:rsidRPr="005F7E48">
        <w:rPr>
          <w:rFonts w:ascii="Arial" w:hAnsi="Arial" w:cs="Arial"/>
          <w:sz w:val="22"/>
          <w:szCs w:val="22"/>
        </w:rPr>
        <w:t>nas suas faltas</w:t>
      </w:r>
      <w:r w:rsidRPr="005F7E48">
        <w:rPr>
          <w:rFonts w:ascii="Arial" w:hAnsi="Arial" w:cs="Arial"/>
          <w:sz w:val="22"/>
          <w:szCs w:val="22"/>
        </w:rPr>
        <w:t xml:space="preserve"> ou impedimentos, aos seus substitutos. </w:t>
      </w:r>
    </w:p>
    <w:p w14:paraId="5D7EF4B4" w14:textId="77777777" w:rsidR="00CC61DA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Ficarão reservados à fiscalização o direito e a autoridade para resolver todo e qualquer caso singular, omisso ou duvidoso não previsto no presente Processo Administrativo e tudo o mais que se relacione com o objeto licitado, desde que não acarrete ônus para a PMS ou modificação da contratação. </w:t>
      </w:r>
    </w:p>
    <w:p w14:paraId="1B5ABF24" w14:textId="4D92F98F" w:rsidR="00CA545E" w:rsidRPr="005F7E48" w:rsidRDefault="002A43CE" w:rsidP="00DD4A0F">
      <w:pPr>
        <w:pStyle w:val="PargrafodaLista"/>
        <w:numPr>
          <w:ilvl w:val="1"/>
          <w:numId w:val="27"/>
        </w:numPr>
        <w:tabs>
          <w:tab w:val="left" w:pos="1560"/>
        </w:tabs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As decisões que ultrapassa</w:t>
      </w:r>
      <w:r w:rsidR="00CC61DA" w:rsidRPr="005F7E48">
        <w:rPr>
          <w:rFonts w:ascii="Arial" w:hAnsi="Arial" w:cs="Arial"/>
          <w:sz w:val="22"/>
          <w:szCs w:val="22"/>
        </w:rPr>
        <w:t>rem a competência do fiscal da P</w:t>
      </w:r>
      <w:r w:rsidRPr="005F7E48">
        <w:rPr>
          <w:rFonts w:ascii="Arial" w:hAnsi="Arial" w:cs="Arial"/>
          <w:sz w:val="22"/>
          <w:szCs w:val="22"/>
        </w:rPr>
        <w:t xml:space="preserve">MS deverão ser solicitadas formalmente pela empresa contratada à autoridade administrativa imediatamente superior ao fiscal, através dele, em tempo hábil para a adoção de medidas convenientes. </w:t>
      </w:r>
    </w:p>
    <w:p w14:paraId="1A7CB393" w14:textId="77777777" w:rsidR="00DD4A0F" w:rsidRPr="005F7E48" w:rsidRDefault="00DD4A0F" w:rsidP="00DD4A0F">
      <w:pPr>
        <w:pStyle w:val="PargrafodaLista"/>
        <w:tabs>
          <w:tab w:val="left" w:pos="1560"/>
        </w:tabs>
        <w:spacing w:before="240" w:line="360" w:lineRule="auto"/>
        <w:ind w:left="1134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7D1A8EA" w14:textId="1768401E" w:rsidR="002A43CE" w:rsidRPr="005F7E48" w:rsidRDefault="002A43CE" w:rsidP="00DD4A0F">
      <w:pPr>
        <w:pStyle w:val="PargrafodaLista"/>
        <w:numPr>
          <w:ilvl w:val="0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 xml:space="preserve"> LOCAIS DE ENTREGA </w:t>
      </w:r>
      <w:r w:rsidR="00D53C9E" w:rsidRPr="005F7E48">
        <w:rPr>
          <w:rFonts w:ascii="Arial" w:hAnsi="Arial" w:cs="Arial"/>
          <w:b/>
          <w:sz w:val="22"/>
          <w:szCs w:val="22"/>
        </w:rPr>
        <w:t>/ PRAZO DE ENTREGA</w:t>
      </w:r>
      <w:r w:rsidR="005A6AFC" w:rsidRPr="005F7E48">
        <w:rPr>
          <w:rFonts w:ascii="Arial" w:hAnsi="Arial" w:cs="Arial"/>
          <w:b/>
          <w:sz w:val="22"/>
          <w:szCs w:val="22"/>
        </w:rPr>
        <w:t xml:space="preserve"> </w:t>
      </w:r>
    </w:p>
    <w:p w14:paraId="296DC059" w14:textId="77777777" w:rsidR="005A6AFC" w:rsidRPr="005F7E48" w:rsidRDefault="005A6AFC" w:rsidP="00DD4A0F">
      <w:pPr>
        <w:pStyle w:val="PargrafodaLista"/>
        <w:widowControl w:val="0"/>
        <w:numPr>
          <w:ilvl w:val="1"/>
          <w:numId w:val="27"/>
        </w:numPr>
        <w:tabs>
          <w:tab w:val="left" w:pos="1701"/>
        </w:tabs>
        <w:autoSpaceDE w:val="0"/>
        <w:autoSpaceDN w:val="0"/>
        <w:spacing w:line="360" w:lineRule="auto"/>
        <w:ind w:left="1134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O objeto contratado, deverá ser fornecido em até 15 (quinze) dias corridos de acordo com o contrato a ser firmado com a empresa vencedora, a contar da efetiva ciência quanto à ordem de início do mesmo (emitida pela Secretaria requisitante). Somente será aceito se atender a todas as especificações técnicas estabelecidas no Item 3 (três) do presente Termo de Referência.</w:t>
      </w:r>
    </w:p>
    <w:p w14:paraId="7278E84D" w14:textId="1F1C6B00" w:rsidR="005A6AFC" w:rsidRPr="005F7E48" w:rsidRDefault="005A6AFC" w:rsidP="00DD4A0F">
      <w:pPr>
        <w:pStyle w:val="PargrafodaLista"/>
        <w:widowControl w:val="0"/>
        <w:numPr>
          <w:ilvl w:val="1"/>
          <w:numId w:val="27"/>
        </w:numPr>
        <w:tabs>
          <w:tab w:val="left" w:pos="1701"/>
        </w:tabs>
        <w:autoSpaceDE w:val="0"/>
        <w:autoSpaceDN w:val="0"/>
        <w:spacing w:line="360" w:lineRule="auto"/>
        <w:ind w:left="1134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Nesse prazo, a Contratada deverá enviar os bens contratados, de maneira integral, conforme ordem de entrega emitida por esta Secretaria.</w:t>
      </w:r>
    </w:p>
    <w:p w14:paraId="0EF91FDB" w14:textId="77777777" w:rsidR="005A6AFC" w:rsidRPr="005F7E48" w:rsidRDefault="005A6AFC" w:rsidP="00DD4A0F">
      <w:pPr>
        <w:pStyle w:val="PargrafodaLista"/>
        <w:widowControl w:val="0"/>
        <w:numPr>
          <w:ilvl w:val="1"/>
          <w:numId w:val="27"/>
        </w:numPr>
        <w:tabs>
          <w:tab w:val="left" w:pos="1701"/>
        </w:tabs>
        <w:autoSpaceDE w:val="0"/>
        <w:autoSpaceDN w:val="0"/>
        <w:spacing w:line="360" w:lineRule="auto"/>
        <w:ind w:left="1134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O lugar de entrega dos bens, serão na Avenida Saquarema, n° 4.990 lojas B, Bacaxá – Saquarema – RJ – CEP: 28.994-711.</w:t>
      </w:r>
    </w:p>
    <w:p w14:paraId="68C806DB" w14:textId="515C6C1B" w:rsidR="005A6AFC" w:rsidRPr="005F7E48" w:rsidRDefault="005A6AFC" w:rsidP="00DD4A0F">
      <w:pPr>
        <w:pStyle w:val="PargrafodaLista"/>
        <w:widowControl w:val="0"/>
        <w:numPr>
          <w:ilvl w:val="1"/>
          <w:numId w:val="27"/>
        </w:numPr>
        <w:tabs>
          <w:tab w:val="left" w:pos="1701"/>
        </w:tabs>
        <w:autoSpaceDE w:val="0"/>
        <w:autoSpaceDN w:val="0"/>
        <w:spacing w:line="360" w:lineRule="auto"/>
        <w:ind w:left="1134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O horário de funcionamento é de segunda-feira a sexta-feira das 09h às 16h.</w:t>
      </w:r>
    </w:p>
    <w:p w14:paraId="61AC2DEF" w14:textId="77777777" w:rsidR="00DD4A0F" w:rsidRPr="005F7E48" w:rsidRDefault="00DD4A0F" w:rsidP="00DD4A0F">
      <w:pPr>
        <w:widowControl w:val="0"/>
        <w:tabs>
          <w:tab w:val="left" w:pos="1701"/>
        </w:tabs>
        <w:autoSpaceDE w:val="0"/>
        <w:autoSpaceDN w:val="0"/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1F0FC853" w14:textId="17A5EA80" w:rsidR="002A43CE" w:rsidRPr="005F7E48" w:rsidRDefault="002A43CE" w:rsidP="00DD4A0F">
      <w:pPr>
        <w:pStyle w:val="PargrafodaLista"/>
        <w:numPr>
          <w:ilvl w:val="0"/>
          <w:numId w:val="27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>ACEITAÇÃO DO OBJETO</w:t>
      </w:r>
    </w:p>
    <w:p w14:paraId="0333C255" w14:textId="77777777" w:rsidR="005A6AFC" w:rsidRPr="005F7E48" w:rsidRDefault="005A6AFC" w:rsidP="00DD4A0F">
      <w:pPr>
        <w:spacing w:line="360" w:lineRule="auto"/>
        <w:ind w:firstLine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De acordo com os artigos 73 e 76 da Lei n. 8.666/1993.</w:t>
      </w:r>
    </w:p>
    <w:p w14:paraId="73B2F67D" w14:textId="77777777" w:rsidR="005A6AFC" w:rsidRPr="005F7E48" w:rsidRDefault="005A6AFC" w:rsidP="00DD4A0F">
      <w:pPr>
        <w:spacing w:before="240" w:line="360" w:lineRule="auto"/>
        <w:ind w:firstLine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Se tratando de compras ou de locação de equipamentos:</w:t>
      </w:r>
    </w:p>
    <w:p w14:paraId="33A721C8" w14:textId="77777777" w:rsidR="005A6AFC" w:rsidRPr="005F7E48" w:rsidRDefault="005A6AFC" w:rsidP="00DD4A0F">
      <w:pPr>
        <w:pStyle w:val="PargrafodaLista"/>
        <w:numPr>
          <w:ilvl w:val="0"/>
          <w:numId w:val="35"/>
        </w:numPr>
        <w:spacing w:before="24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Provisoriamente, para efeito de posterior verificação da conformidade do material com a especificação;</w:t>
      </w:r>
    </w:p>
    <w:p w14:paraId="3B84C7CF" w14:textId="70E8576F" w:rsidR="002A43CE" w:rsidRPr="005F7E48" w:rsidRDefault="005A6AFC" w:rsidP="00DD4A0F">
      <w:pPr>
        <w:pStyle w:val="PargrafodaLista"/>
        <w:numPr>
          <w:ilvl w:val="0"/>
          <w:numId w:val="35"/>
        </w:numPr>
        <w:spacing w:before="24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lastRenderedPageBreak/>
        <w:t>Definitivamente, após a verificação da qualidade do material e consequente aceitação.</w:t>
      </w:r>
    </w:p>
    <w:p w14:paraId="1C6F3211" w14:textId="77777777" w:rsidR="00DD4A0F" w:rsidRPr="005F7E48" w:rsidRDefault="00DD4A0F" w:rsidP="00DD4A0F">
      <w:pPr>
        <w:pStyle w:val="PargrafodaLista"/>
        <w:spacing w:before="240" w:line="360" w:lineRule="auto"/>
        <w:ind w:left="1428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FF217C1" w14:textId="77777777" w:rsidR="002A43CE" w:rsidRPr="005F7E48" w:rsidRDefault="002A43CE" w:rsidP="00DD4A0F">
      <w:pPr>
        <w:pStyle w:val="PargrafodaLista"/>
        <w:numPr>
          <w:ilvl w:val="0"/>
          <w:numId w:val="27"/>
        </w:numPr>
        <w:spacing w:before="240"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 xml:space="preserve"> </w:t>
      </w:r>
      <w:r w:rsidR="00CC61DA" w:rsidRPr="005F7E48">
        <w:rPr>
          <w:rFonts w:ascii="Arial" w:hAnsi="Arial" w:cs="Arial"/>
          <w:b/>
          <w:sz w:val="22"/>
          <w:szCs w:val="22"/>
        </w:rPr>
        <w:t>SANÇÕES</w:t>
      </w:r>
      <w:r w:rsidR="008715EF" w:rsidRPr="005F7E48">
        <w:rPr>
          <w:rFonts w:ascii="Arial" w:hAnsi="Arial" w:cs="Arial"/>
          <w:b/>
          <w:sz w:val="22"/>
          <w:szCs w:val="22"/>
        </w:rPr>
        <w:tab/>
      </w:r>
    </w:p>
    <w:p w14:paraId="69097B53" w14:textId="77777777" w:rsidR="005A6AFC" w:rsidRPr="005F7E48" w:rsidRDefault="005A6AFC" w:rsidP="00DD4A0F">
      <w:pPr>
        <w:widowControl w:val="0"/>
        <w:autoSpaceDE w:val="0"/>
        <w:autoSpaceDN w:val="0"/>
        <w:adjustRightInd w:val="0"/>
        <w:spacing w:line="360" w:lineRule="auto"/>
        <w:ind w:left="567" w:firstLine="709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A inobservância, pela contratada, de cláusula ou obrigação constante deste Termo de Referência autorizará a contratante a aplicar-lhe as sanções previstas na Lei Federal nº 8.666, de 1993, ou seja:</w:t>
      </w:r>
    </w:p>
    <w:p w14:paraId="2BCD08BA" w14:textId="77777777" w:rsidR="005A6AFC" w:rsidRPr="005F7E48" w:rsidRDefault="005A6AFC" w:rsidP="00DD4A0F">
      <w:pPr>
        <w:pStyle w:val="PargrafodaLista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1134" w:firstLine="0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Advertência;</w:t>
      </w:r>
    </w:p>
    <w:p w14:paraId="73D49EC9" w14:textId="77777777" w:rsidR="005A6AFC" w:rsidRPr="005F7E48" w:rsidRDefault="005A6AFC" w:rsidP="00DD4A0F">
      <w:pPr>
        <w:pStyle w:val="PargrafodaLista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1134" w:firstLine="0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Suspensão temporária de participar em licitação e impedimento de contratar com a administração por até 2 (dois) anos;</w:t>
      </w:r>
    </w:p>
    <w:p w14:paraId="3EDC6F58" w14:textId="77777777" w:rsidR="005A6AFC" w:rsidRPr="005F7E48" w:rsidRDefault="005A6AFC" w:rsidP="00DD4A0F">
      <w:pPr>
        <w:pStyle w:val="PargrafodaLista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1134" w:firstLine="0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Declaração de inidoneidade para licitar ou contratar com a administração, enquanto perdurarem os motivos da punição ou até que seja promovida a reabilitação perante a própria autoridade que aplicou a penalidade, que será concedida desde que ressarcida a administração dos prejuízos resultantes e após decorrido o prazo da sanção aplicada com base na alínea anterior;</w:t>
      </w:r>
    </w:p>
    <w:p w14:paraId="29A85338" w14:textId="77777777" w:rsidR="005A6AFC" w:rsidRPr="005F7E48" w:rsidRDefault="005A6AFC" w:rsidP="00DD4A0F">
      <w:pPr>
        <w:pStyle w:val="PargrafodaLista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1134" w:firstLine="0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Multa a ser cobrada segundo os seguintes critérios:</w:t>
      </w:r>
    </w:p>
    <w:p w14:paraId="398D536D" w14:textId="77777777" w:rsidR="005A6AFC" w:rsidRPr="005F7E48" w:rsidRDefault="005A6AFC" w:rsidP="00DD4A0F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Pela inexecução total do objeto do contrato, multa de 20% (vinte por cento) sobre o valor mensal estimado dos serviços contratados;</w:t>
      </w:r>
    </w:p>
    <w:p w14:paraId="7DC64C65" w14:textId="77777777" w:rsidR="005A6AFC" w:rsidRPr="005F7E48" w:rsidRDefault="005A6AFC" w:rsidP="00DD4A0F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Pelo retardamento na entrega dos bens adquiridos, multa diária de 1% (um por cento) sobre o valor estimado em atraso até o 10º dia, data a partir da qual se caracterizará o inadimplemento absoluto;</w:t>
      </w:r>
    </w:p>
    <w:p w14:paraId="3B6DA9B1" w14:textId="77777777" w:rsidR="005A6AFC" w:rsidRPr="005F7E48" w:rsidRDefault="005A6AFC" w:rsidP="00DD4A0F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Pela inexecução parcial, multa de 20% (vinte por cento) sobre o valor correspondente à parcela da entrega não realizada ou realizada em desacordo com o presente contrato ou com as normas legais e infralegais aplicáveis à espécie;</w:t>
      </w:r>
    </w:p>
    <w:p w14:paraId="7913AD76" w14:textId="77777777" w:rsidR="005A6AFC" w:rsidRPr="005F7E48" w:rsidRDefault="005A6AFC" w:rsidP="00DD4A0F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Pelo descumprimento de qualquer outra cláusula, que não diga respeito diretamente à execução do objeto do contrato, multa de 0,5% (meio ponto percentual) sobre o valor mensal estimado;</w:t>
      </w:r>
    </w:p>
    <w:p w14:paraId="6BB3A518" w14:textId="4D5BEEB6" w:rsidR="00A743AF" w:rsidRPr="005F7E48" w:rsidRDefault="005A6AFC" w:rsidP="00DD4A0F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  <w:r w:rsidRPr="005F7E48">
        <w:rPr>
          <w:rFonts w:ascii="Arial" w:hAnsi="Arial" w:cs="Arial"/>
          <w:color w:val="000000"/>
          <w:spacing w:val="1"/>
          <w:sz w:val="22"/>
          <w:szCs w:val="22"/>
        </w:rPr>
        <w:t>Pela rescisão do contrato por culpa da contratada, multa de 10% (dez por cento) sobre o valor mensal estimado.</w:t>
      </w:r>
    </w:p>
    <w:p w14:paraId="5AE19428" w14:textId="77777777" w:rsidR="00DD4A0F" w:rsidRPr="005F7E48" w:rsidRDefault="00DD4A0F" w:rsidP="00DD4A0F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134"/>
        <w:jc w:val="both"/>
        <w:rPr>
          <w:rFonts w:ascii="Arial" w:hAnsi="Arial" w:cs="Arial"/>
          <w:color w:val="000000"/>
          <w:spacing w:val="1"/>
          <w:sz w:val="22"/>
          <w:szCs w:val="22"/>
        </w:rPr>
      </w:pPr>
    </w:p>
    <w:p w14:paraId="2E21C7D3" w14:textId="42EF84BF" w:rsidR="007B390F" w:rsidRPr="005F7E48" w:rsidRDefault="002A43CE" w:rsidP="00DD4A0F">
      <w:pPr>
        <w:pStyle w:val="PargrafodaLista"/>
        <w:numPr>
          <w:ilvl w:val="0"/>
          <w:numId w:val="27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 xml:space="preserve"> PAGAMENTO </w:t>
      </w:r>
    </w:p>
    <w:p w14:paraId="11DBE9A8" w14:textId="2586FF3D" w:rsidR="00DD4A0F" w:rsidRPr="005F7E48" w:rsidRDefault="002A43CE" w:rsidP="00DD4A0F">
      <w:pPr>
        <w:spacing w:line="360" w:lineRule="auto"/>
        <w:ind w:left="567" w:firstLine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>O pagamento será realizado</w:t>
      </w:r>
      <w:r w:rsidR="00CC61DA" w:rsidRPr="005F7E48">
        <w:rPr>
          <w:rFonts w:ascii="Arial" w:hAnsi="Arial" w:cs="Arial"/>
          <w:sz w:val="22"/>
          <w:szCs w:val="22"/>
        </w:rPr>
        <w:t>, no prazo de até 30 (</w:t>
      </w:r>
      <w:r w:rsidR="001E2ED2" w:rsidRPr="005F7E48">
        <w:rPr>
          <w:rFonts w:ascii="Arial" w:hAnsi="Arial" w:cs="Arial"/>
          <w:sz w:val="22"/>
          <w:szCs w:val="22"/>
        </w:rPr>
        <w:t>trinta</w:t>
      </w:r>
      <w:r w:rsidR="00CC61DA" w:rsidRPr="005F7E48">
        <w:rPr>
          <w:rFonts w:ascii="Arial" w:hAnsi="Arial" w:cs="Arial"/>
          <w:sz w:val="22"/>
          <w:szCs w:val="22"/>
        </w:rPr>
        <w:t>)</w:t>
      </w:r>
      <w:r w:rsidR="001E2ED2" w:rsidRPr="005F7E48">
        <w:rPr>
          <w:rFonts w:ascii="Arial" w:hAnsi="Arial" w:cs="Arial"/>
          <w:sz w:val="22"/>
          <w:szCs w:val="22"/>
        </w:rPr>
        <w:t xml:space="preserve"> dias após a entrega dos bens e emissão da nota fiscal, mediante prévio </w:t>
      </w:r>
      <w:r w:rsidRPr="005F7E48">
        <w:rPr>
          <w:rFonts w:ascii="Arial" w:hAnsi="Arial" w:cs="Arial"/>
          <w:sz w:val="22"/>
          <w:szCs w:val="22"/>
        </w:rPr>
        <w:t>empenho</w:t>
      </w:r>
      <w:r w:rsidR="001E2ED2" w:rsidRPr="005F7E48">
        <w:rPr>
          <w:rFonts w:ascii="Arial" w:hAnsi="Arial" w:cs="Arial"/>
          <w:sz w:val="22"/>
          <w:szCs w:val="22"/>
        </w:rPr>
        <w:t xml:space="preserve">. </w:t>
      </w:r>
    </w:p>
    <w:p w14:paraId="46FA8F3E" w14:textId="77777777" w:rsidR="00DD4A0F" w:rsidRPr="005F7E48" w:rsidRDefault="00DD4A0F" w:rsidP="00DD4A0F">
      <w:pPr>
        <w:spacing w:line="360" w:lineRule="auto"/>
        <w:ind w:firstLine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6D02727" w14:textId="77777777" w:rsidR="005A6AFC" w:rsidRPr="005F7E48" w:rsidRDefault="005A6AFC" w:rsidP="00DD4A0F">
      <w:pPr>
        <w:pStyle w:val="PargrafodaLista"/>
        <w:numPr>
          <w:ilvl w:val="0"/>
          <w:numId w:val="27"/>
        </w:numPr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>VIGÊNCIA DO CONTRATO</w:t>
      </w:r>
    </w:p>
    <w:p w14:paraId="4D1D7D7B" w14:textId="1E9D84E0" w:rsidR="00A743AF" w:rsidRPr="005F7E48" w:rsidRDefault="005A6AFC" w:rsidP="00DD4A0F">
      <w:pPr>
        <w:spacing w:line="360" w:lineRule="auto"/>
        <w:ind w:left="567" w:firstLine="709"/>
        <w:jc w:val="both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lastRenderedPageBreak/>
        <w:t>O contrato terá vigência pelo período de 12 (doze) meses, podendo ser prorrogado, com base no artigo 57, §1º, da Lei n. 8.666/93.</w:t>
      </w:r>
    </w:p>
    <w:p w14:paraId="1BFF576D" w14:textId="77777777" w:rsidR="00DD4A0F" w:rsidRPr="005F7E48" w:rsidRDefault="00DD4A0F" w:rsidP="00DD4A0F">
      <w:pPr>
        <w:spacing w:line="360" w:lineRule="auto"/>
        <w:ind w:left="567" w:firstLine="709"/>
        <w:jc w:val="both"/>
        <w:rPr>
          <w:rFonts w:ascii="Arial" w:hAnsi="Arial" w:cs="Arial"/>
          <w:sz w:val="22"/>
          <w:szCs w:val="22"/>
        </w:rPr>
      </w:pPr>
    </w:p>
    <w:p w14:paraId="62F45714" w14:textId="55296238" w:rsidR="00502AC2" w:rsidRPr="005F7E48" w:rsidRDefault="007449D4" w:rsidP="00DD4A0F">
      <w:pPr>
        <w:pStyle w:val="PargrafodaLista"/>
        <w:numPr>
          <w:ilvl w:val="0"/>
          <w:numId w:val="27"/>
        </w:numPr>
        <w:spacing w:before="240" w:line="36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 </w:t>
      </w:r>
      <w:r w:rsidR="006642A3" w:rsidRPr="005F7E48">
        <w:rPr>
          <w:rFonts w:ascii="Arial" w:hAnsi="Arial" w:cs="Arial"/>
          <w:b/>
          <w:bCs/>
          <w:sz w:val="22"/>
          <w:szCs w:val="22"/>
        </w:rPr>
        <w:t>CRITÉRIO DE REAJUSTE DE PREÇO</w:t>
      </w:r>
    </w:p>
    <w:p w14:paraId="0493F218" w14:textId="2149EDCA" w:rsidR="007B390F" w:rsidRPr="005F7E48" w:rsidRDefault="007E6022" w:rsidP="00DD4A0F">
      <w:pPr>
        <w:pStyle w:val="PargrafodaLista"/>
        <w:spacing w:before="240" w:line="360" w:lineRule="auto"/>
        <w:ind w:left="709" w:firstLine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5F7E48">
        <w:rPr>
          <w:rFonts w:ascii="Arial" w:hAnsi="Arial" w:cs="Arial"/>
          <w:sz w:val="22"/>
          <w:szCs w:val="22"/>
        </w:rPr>
        <w:t xml:space="preserve">Havendo necessidade, aceitar os acréscimos ou supressões nos quantitativos que se fizerem indispensáveis, sempre nas mesmas condições da proposta, na forma do preceituado do art. 65, §§ 1° e 2°, da Lei n° 8.666/93. O reajustamento dos preços referidos, poderá ser processado anualmente, sendo o primeiro concedido depois de transcorrido 12 </w:t>
      </w:r>
      <w:r w:rsidR="00DD4A0F" w:rsidRPr="005F7E48">
        <w:rPr>
          <w:rFonts w:ascii="Arial" w:hAnsi="Arial" w:cs="Arial"/>
          <w:sz w:val="22"/>
          <w:szCs w:val="22"/>
        </w:rPr>
        <w:t>(doze</w:t>
      </w:r>
      <w:r w:rsidRPr="005F7E48">
        <w:rPr>
          <w:rFonts w:ascii="Arial" w:hAnsi="Arial" w:cs="Arial"/>
          <w:sz w:val="22"/>
          <w:szCs w:val="22"/>
        </w:rPr>
        <w:t>) meses da data limite para apresentação das propostas</w:t>
      </w:r>
      <w:r w:rsidR="004A6AE7" w:rsidRPr="005F7E48">
        <w:rPr>
          <w:rFonts w:ascii="Arial" w:hAnsi="Arial" w:cs="Arial"/>
          <w:sz w:val="22"/>
          <w:szCs w:val="22"/>
        </w:rPr>
        <w:t xml:space="preserve">. </w:t>
      </w:r>
      <w:r w:rsidRPr="005F7E48">
        <w:rPr>
          <w:rFonts w:ascii="Arial" w:hAnsi="Arial" w:cs="Arial"/>
          <w:sz w:val="22"/>
          <w:szCs w:val="22"/>
        </w:rPr>
        <w:t xml:space="preserve"> O índice de reajuste será de acordo com o IPCA dos últimos 12 meses (doze) meses.</w:t>
      </w:r>
    </w:p>
    <w:p w14:paraId="3177BFF2" w14:textId="77777777" w:rsidR="007B390F" w:rsidRPr="005F7E48" w:rsidRDefault="007B390F" w:rsidP="00DD4A0F">
      <w:pPr>
        <w:spacing w:before="240" w:line="360" w:lineRule="auto"/>
        <w:ind w:left="708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73A3E21" w14:textId="77777777" w:rsidR="003B1A56" w:rsidRPr="005F7E48" w:rsidRDefault="003B1A56" w:rsidP="00DD4A0F">
      <w:pPr>
        <w:pStyle w:val="PargrafodaLista"/>
        <w:numPr>
          <w:ilvl w:val="0"/>
          <w:numId w:val="27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>ANEXOS</w:t>
      </w:r>
      <w:r w:rsidRPr="005F7E48">
        <w:rPr>
          <w:rFonts w:ascii="Arial" w:hAnsi="Arial" w:cs="Arial"/>
          <w:b/>
          <w:sz w:val="22"/>
          <w:szCs w:val="22"/>
        </w:rPr>
        <w:tab/>
      </w:r>
    </w:p>
    <w:p w14:paraId="419AC79A" w14:textId="2DC9A01B" w:rsidR="004A6AE7" w:rsidRPr="005F7E48" w:rsidRDefault="003B1A56" w:rsidP="00DD4A0F">
      <w:pPr>
        <w:pStyle w:val="PargrafodaLista"/>
        <w:numPr>
          <w:ilvl w:val="1"/>
          <w:numId w:val="27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7E48">
        <w:rPr>
          <w:rFonts w:ascii="Arial" w:hAnsi="Arial" w:cs="Arial"/>
          <w:b/>
          <w:sz w:val="22"/>
          <w:szCs w:val="22"/>
        </w:rPr>
        <w:t>Anexo I – Memória de Cálculo</w:t>
      </w:r>
    </w:p>
    <w:p w14:paraId="2B0FE56E" w14:textId="77777777" w:rsidR="00DD4A0F" w:rsidRPr="005F7E48" w:rsidRDefault="00DD4A0F" w:rsidP="00DD4A0F">
      <w:pPr>
        <w:pStyle w:val="PargrafodaLista"/>
        <w:tabs>
          <w:tab w:val="left" w:pos="1701"/>
        </w:tabs>
        <w:spacing w:line="360" w:lineRule="auto"/>
        <w:ind w:left="1134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45694FAE" w14:textId="77777777" w:rsidR="001B6433" w:rsidRPr="005F7E48" w:rsidRDefault="001B6433" w:rsidP="001B6433">
      <w:pPr>
        <w:widowControl w:val="0"/>
        <w:autoSpaceDE w:val="0"/>
        <w:autoSpaceDN w:val="0"/>
        <w:adjustRightInd w:val="0"/>
        <w:spacing w:before="240" w:after="240" w:line="360" w:lineRule="auto"/>
        <w:ind w:right="80" w:firstLine="709"/>
        <w:jc w:val="both"/>
        <w:rPr>
          <w:rFonts w:ascii="Arial" w:hAnsi="Arial" w:cs="Arial"/>
          <w:b/>
          <w:spacing w:val="-1"/>
          <w:sz w:val="22"/>
          <w:szCs w:val="22"/>
        </w:rPr>
      </w:pPr>
      <w:r w:rsidRPr="005F7E48">
        <w:rPr>
          <w:rFonts w:ascii="Arial" w:hAnsi="Arial" w:cs="Arial"/>
          <w:b/>
          <w:spacing w:val="-1"/>
          <w:sz w:val="22"/>
          <w:szCs w:val="22"/>
        </w:rPr>
        <w:t>Os objetos a baixos descritos serão de uso exclusivo do Centro de Reabilitação – Prof.ª Dilma Coutinho da Silva.</w:t>
      </w:r>
    </w:p>
    <w:tbl>
      <w:tblPr>
        <w:tblW w:w="9733" w:type="dxa"/>
        <w:tblInd w:w="-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1033"/>
        <w:gridCol w:w="7061"/>
        <w:gridCol w:w="801"/>
      </w:tblGrid>
      <w:tr w:rsidR="003A26B5" w:rsidRPr="005F7E48" w14:paraId="453CB61B" w14:textId="77777777" w:rsidTr="00227702">
        <w:trPr>
          <w:trHeight w:val="52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AACC" w14:textId="63535F5A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bookmarkStart w:id="0" w:name="_Hlk152160523"/>
            <w:r w:rsidRPr="005F7E48"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8F1D" w14:textId="310930C1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419F" w14:textId="77777777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Descrição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54CA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Quant.</w:t>
            </w:r>
          </w:p>
        </w:tc>
      </w:tr>
      <w:tr w:rsidR="003A26B5" w:rsidRPr="005F7E48" w14:paraId="535B8594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8911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A384577" w14:textId="3F49D78A" w:rsidR="001617DF" w:rsidRPr="005F7E48" w:rsidRDefault="001617DF" w:rsidP="002277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DEA0BA" w14:textId="77777777" w:rsidR="00227702" w:rsidRPr="005F7E48" w:rsidRDefault="00227702" w:rsidP="002277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501F05" w14:textId="77777777" w:rsidR="001617DF" w:rsidRPr="005F7E48" w:rsidRDefault="001617DF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91A86E" w14:textId="77777777" w:rsidR="001617DF" w:rsidRPr="005F7E48" w:rsidRDefault="001617DF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D5D09D" w14:textId="77777777" w:rsidR="001617DF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EA855AA" w14:textId="18D8DEBF" w:rsidR="001617DF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F2CA" w14:textId="42833CE3" w:rsidR="003A26B5" w:rsidRPr="005F7E48" w:rsidRDefault="002379F9" w:rsidP="00227702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265203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664" w14:textId="6D5BCF5D" w:rsidR="009B21A1" w:rsidRPr="005F7E48" w:rsidRDefault="002379F9" w:rsidP="002277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Forno </w:t>
            </w:r>
            <w:r w:rsidR="005F7E07"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Micro-ondas</w:t>
            </w:r>
          </w:p>
          <w:p w14:paraId="3F04CBD6" w14:textId="77777777" w:rsidR="002379F9" w:rsidRPr="005F7E48" w:rsidRDefault="002379F9" w:rsidP="00227702">
            <w:pPr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Material: Aço Inoxidável</w:t>
            </w:r>
          </w:p>
          <w:p w14:paraId="360C9D3F" w14:textId="77777777" w:rsidR="002379F9" w:rsidRPr="005F7E48" w:rsidRDefault="002379F9" w:rsidP="00227702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Capacidade: 20 L</w:t>
            </w:r>
          </w:p>
          <w:p w14:paraId="1CF93ED3" w14:textId="77777777" w:rsidR="002379F9" w:rsidRPr="005F7E48" w:rsidRDefault="002379F9" w:rsidP="00227702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Comprimento: 482 MM</w:t>
            </w:r>
          </w:p>
          <w:p w14:paraId="20EBDC54" w14:textId="77777777" w:rsidR="002379F9" w:rsidRPr="005F7E48" w:rsidRDefault="002379F9" w:rsidP="00227702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Largura: 282 MM</w:t>
            </w:r>
          </w:p>
          <w:p w14:paraId="1370346C" w14:textId="77777777" w:rsidR="002379F9" w:rsidRPr="005F7E48" w:rsidRDefault="002379F9" w:rsidP="00227702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Altura: 359 MM</w:t>
            </w:r>
          </w:p>
          <w:p w14:paraId="5297C5A9" w14:textId="77777777" w:rsidR="002379F9" w:rsidRPr="005F7E48" w:rsidRDefault="002379F9" w:rsidP="00227702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Potência: 800 W</w:t>
            </w:r>
          </w:p>
          <w:p w14:paraId="2386C79A" w14:textId="77777777" w:rsidR="002379F9" w:rsidRPr="005F7E48" w:rsidRDefault="002379F9" w:rsidP="00227702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Voltagem: 110 V</w:t>
            </w:r>
          </w:p>
          <w:p w14:paraId="04A4254F" w14:textId="77777777" w:rsidR="002379F9" w:rsidRPr="005F7E48" w:rsidRDefault="002379F9" w:rsidP="00227702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Características Adicionais: Timer, Trava De Segurança, Memória Programável</w:t>
            </w:r>
          </w:p>
          <w:p w14:paraId="40E737BF" w14:textId="0B2BCC84" w:rsidR="003A26B5" w:rsidRPr="005F7E48" w:rsidRDefault="002379F9" w:rsidP="00227702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Peso: 14 KG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74E7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  <w:tr w:rsidR="003A26B5" w:rsidRPr="005F7E48" w14:paraId="362F114E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DF6" w14:textId="77777777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02ED7CD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6A7612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DCC9851" w14:textId="77777777" w:rsidR="001617DF" w:rsidRPr="005F7E48" w:rsidRDefault="001617DF" w:rsidP="002277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A2A2BB" w14:textId="77777777" w:rsidR="001617DF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301B60C" w14:textId="3840F6F1" w:rsidR="001617DF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0596D" w14:textId="6BB51430" w:rsidR="003A26B5" w:rsidRPr="005F7E48" w:rsidRDefault="00844C8E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218403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B088" w14:textId="46832241" w:rsidR="002379F9" w:rsidRPr="005F7E48" w:rsidRDefault="002379F9" w:rsidP="00DD4A0F">
            <w:pPr>
              <w:wordWrap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Forno Elétrico Portáti</w:t>
            </w:r>
            <w:r w:rsidR="009B21A1"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l</w:t>
            </w:r>
          </w:p>
          <w:p w14:paraId="2ABA349D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Aplicação: Doméstica</w:t>
            </w:r>
          </w:p>
          <w:p w14:paraId="44813165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Voltagem: 110/220 V</w:t>
            </w:r>
          </w:p>
          <w:p w14:paraId="2B50B8AC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Capacidade: 15 L</w:t>
            </w:r>
          </w:p>
          <w:p w14:paraId="52C9752D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Comprimento: 298 MM</w:t>
            </w:r>
          </w:p>
          <w:p w14:paraId="15A11F42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Largura: 375 MM</w:t>
            </w:r>
          </w:p>
          <w:p w14:paraId="6138EDA2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Altura: 242 MM</w:t>
            </w:r>
          </w:p>
          <w:p w14:paraId="600144B4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Potência: 0,60 KW</w:t>
            </w:r>
          </w:p>
          <w:p w14:paraId="2BB599F7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Material Corpo: Aço Inoxidável</w:t>
            </w:r>
          </w:p>
          <w:p w14:paraId="70E053C5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Material Quadro: Aço Inoxidável</w:t>
            </w:r>
          </w:p>
          <w:p w14:paraId="68FAB1DD" w14:textId="77777777" w:rsidR="002379F9" w:rsidRPr="005F7E48" w:rsidRDefault="002379F9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Acabamento Superficial: Pintado</w:t>
            </w:r>
          </w:p>
          <w:p w14:paraId="7CD1A3C7" w14:textId="5EE5A4FC" w:rsidR="003A26B5" w:rsidRPr="005F7E48" w:rsidRDefault="002379F9" w:rsidP="00227702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Tipo Porta: Com Puxador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4FEC9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lastRenderedPageBreak/>
              <w:t>01</w:t>
            </w:r>
          </w:p>
        </w:tc>
      </w:tr>
      <w:tr w:rsidR="003A26B5" w:rsidRPr="005F7E48" w14:paraId="4B7717DD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33BF" w14:textId="1D251516" w:rsidR="001617DF" w:rsidRPr="005F7E48" w:rsidRDefault="001617DF" w:rsidP="002277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A6AD0F" w14:textId="77777777" w:rsidR="00227702" w:rsidRPr="005F7E48" w:rsidRDefault="00227702" w:rsidP="002277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7E0480" w14:textId="77777777" w:rsidR="001617DF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4EED3A4" w14:textId="1170002B" w:rsidR="001617DF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9E39" w14:textId="37396F3F" w:rsidR="003A26B5" w:rsidRPr="005F7E48" w:rsidRDefault="00844C8E" w:rsidP="00DD4A0F">
            <w:pPr>
              <w:spacing w:line="360" w:lineRule="auto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483298</w:t>
            </w:r>
          </w:p>
          <w:p w14:paraId="0D3DD617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A733" w14:textId="3ECEC5A1" w:rsidR="00844C8E" w:rsidRPr="005F7E48" w:rsidRDefault="00844C8E" w:rsidP="00DD4A0F">
            <w:pPr>
              <w:wordWrap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Multiprocessador Alimentos</w:t>
            </w:r>
          </w:p>
          <w:p w14:paraId="1A1E228D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Material: Plástico</w:t>
            </w:r>
          </w:p>
          <w:p w14:paraId="11203898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Função: Emulsificar, Picar, Bater, Espremer, Fatiar, Liqui</w:t>
            </w:r>
          </w:p>
          <w:p w14:paraId="1C27C9A1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Potência: 700 W</w:t>
            </w:r>
          </w:p>
          <w:p w14:paraId="3D6EF7FC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Tensão: 127 V</w:t>
            </w:r>
          </w:p>
          <w:p w14:paraId="652C57DC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Cor: Preto</w:t>
            </w:r>
          </w:p>
          <w:p w14:paraId="140BEFD2" w14:textId="19B1386F" w:rsidR="003A26B5" w:rsidRPr="005F7E48" w:rsidRDefault="00844C8E" w:rsidP="00227702">
            <w:pPr>
              <w:spacing w:line="360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Características Adicionais: Tigela Capacidade 1,5 L, Com 2 Velocidades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079C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  <w:p w14:paraId="67BCA79D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26B5" w:rsidRPr="005F7E48" w14:paraId="218F7821" w14:textId="77777777" w:rsidTr="00227702">
        <w:trPr>
          <w:trHeight w:val="33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750" w14:textId="77777777" w:rsidR="00227702" w:rsidRPr="005F7E48" w:rsidRDefault="00227702" w:rsidP="002277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50328A" w14:textId="77777777" w:rsidR="00227702" w:rsidRPr="005F7E48" w:rsidRDefault="00227702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33409CB" w14:textId="39AFC408" w:rsidR="003A26B5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B4D5B" w14:textId="1957D285" w:rsidR="003A26B5" w:rsidRPr="005F7E48" w:rsidRDefault="00844C8E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608748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17B5" w14:textId="1F855005" w:rsidR="00844C8E" w:rsidRPr="005F7E48" w:rsidRDefault="00844C8E" w:rsidP="00DD4A0F">
            <w:pPr>
              <w:wordWrap w:val="0"/>
              <w:jc w:val="both"/>
              <w:rPr>
                <w:rStyle w:val="ng-star-inserted"/>
                <w:rFonts w:ascii="Arial" w:hAnsi="Arial" w:cs="Arial"/>
                <w:b/>
                <w:bCs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Batedeira Doméstica</w:t>
            </w:r>
          </w:p>
          <w:p w14:paraId="272B5412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Capacidade: 4.000 ML</w:t>
            </w:r>
          </w:p>
          <w:p w14:paraId="4444FDCC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Características Adicionais: Tipo Planetária, Tigela Em Inox, 12 Velocidades</w:t>
            </w:r>
          </w:p>
          <w:p w14:paraId="25C94AFC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Potência: 800 W</w:t>
            </w:r>
          </w:p>
          <w:p w14:paraId="5AC5C9B3" w14:textId="7A57A335" w:rsidR="003A26B5" w:rsidRPr="005F7E48" w:rsidRDefault="00844C8E" w:rsidP="00DD4A0F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Voltagem: 220 V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CAE4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3A26B5" w:rsidRPr="005F7E48" w14:paraId="4CDA1345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600" w14:textId="77777777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DB3F4D5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0B9D49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E4B1661" w14:textId="77777777" w:rsidR="003A26B5" w:rsidRPr="005F7E48" w:rsidRDefault="003A26B5" w:rsidP="002277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32AE8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AFA9392" w14:textId="78C15993" w:rsidR="003A26B5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05</w:t>
            </w:r>
          </w:p>
          <w:p w14:paraId="29CBF97B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D40145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D84F832" w14:textId="056A812E" w:rsidR="003A26B5" w:rsidRPr="005F7E48" w:rsidRDefault="003A26B5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318E3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80041AA" w14:textId="6B4C2C80" w:rsidR="003A26B5" w:rsidRPr="005F7E48" w:rsidRDefault="00844C8E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272867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0539" w14:textId="4D7869F2" w:rsidR="00844C8E" w:rsidRPr="005F7E48" w:rsidRDefault="00844C8E" w:rsidP="00DD4A0F">
            <w:pPr>
              <w:wordWrap w:val="0"/>
              <w:jc w:val="both"/>
              <w:rPr>
                <w:rFonts w:ascii="Arial" w:hAnsi="Arial" w:cs="Arial"/>
                <w:b/>
                <w:bCs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Liquidificador Industrial</w:t>
            </w:r>
          </w:p>
          <w:p w14:paraId="2F983A45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Material Copo: Aço Inoxidável</w:t>
            </w:r>
          </w:p>
          <w:p w14:paraId="7E002561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Material Base: Alumínio</w:t>
            </w:r>
          </w:p>
          <w:p w14:paraId="66A702E8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Largura: 280 MM</w:t>
            </w:r>
          </w:p>
          <w:p w14:paraId="3027641C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Altura: 720 MM</w:t>
            </w:r>
          </w:p>
          <w:p w14:paraId="72385A3D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Peso: 12,50 KG</w:t>
            </w:r>
          </w:p>
          <w:p w14:paraId="76EACEB7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Capacidade: 6 L</w:t>
            </w:r>
          </w:p>
          <w:p w14:paraId="29094CBA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Potência Motor: 0,50 CV</w:t>
            </w:r>
          </w:p>
          <w:p w14:paraId="64D133FD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Tensão Nominal: 110/220 V</w:t>
            </w:r>
          </w:p>
          <w:p w14:paraId="28C318E0" w14:textId="31E9A615" w:rsidR="003A26B5" w:rsidRPr="005F7E48" w:rsidRDefault="00844C8E" w:rsidP="00227702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Aplicação: Industrial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E095D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02</w:t>
            </w:r>
          </w:p>
        </w:tc>
      </w:tr>
      <w:tr w:rsidR="003A26B5" w:rsidRPr="005F7E48" w14:paraId="5A03464B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7E8C" w14:textId="77777777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BCEB6C5" w14:textId="77777777" w:rsidR="001617DF" w:rsidRPr="005F7E48" w:rsidRDefault="001617DF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A58722" w14:textId="2434EAEC" w:rsidR="001617DF" w:rsidRPr="005F7E48" w:rsidRDefault="00227702" w:rsidP="00227702">
            <w:pPr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="001617DF"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219C7" w14:textId="7B85B654" w:rsidR="003A26B5" w:rsidRPr="005F7E48" w:rsidRDefault="00CA2024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342291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ACC1" w14:textId="687783E1" w:rsidR="00261964" w:rsidRPr="005F7E48" w:rsidRDefault="00844C8E" w:rsidP="00DD4A0F">
            <w:pPr>
              <w:wordWrap w:val="0"/>
              <w:jc w:val="both"/>
              <w:rPr>
                <w:rStyle w:val="ng-star-inserted"/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Frigobar</w:t>
            </w:r>
          </w:p>
          <w:p w14:paraId="54EE53D2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Capacidade: 76 (Aproximadamente) L</w:t>
            </w:r>
          </w:p>
          <w:p w14:paraId="561286C4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Tensão Alimentação: 110 V</w:t>
            </w:r>
          </w:p>
          <w:p w14:paraId="1FC8E120" w14:textId="77777777" w:rsidR="00844C8E" w:rsidRPr="005F7E48" w:rsidRDefault="00844C8E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Cor: Branca</w:t>
            </w:r>
          </w:p>
          <w:p w14:paraId="685284D1" w14:textId="4C0B3D8F" w:rsidR="003A26B5" w:rsidRPr="005F7E48" w:rsidRDefault="00844C8E" w:rsidP="00DD4A0F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Características Adicionais: Porta E Prateleiras Removíveis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27A2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02</w:t>
            </w:r>
          </w:p>
        </w:tc>
      </w:tr>
      <w:tr w:rsidR="003A26B5" w:rsidRPr="005F7E48" w14:paraId="7397A4A8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DA9" w14:textId="77777777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686454E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D845C52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6C6EB5E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F7C803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FE7D44" w14:textId="5D7DFB05" w:rsidR="001617DF" w:rsidRPr="005F7E48" w:rsidRDefault="00227702" w:rsidP="0022770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="001617DF"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A049" w14:textId="1D1160D9" w:rsidR="003A26B5" w:rsidRPr="005F7E48" w:rsidRDefault="00CA2024" w:rsidP="00DD4A0F">
            <w:pPr>
              <w:spacing w:line="360" w:lineRule="auto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465552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2EC2" w14:textId="58FF0B61" w:rsidR="00CA2024" w:rsidRPr="005F7E48" w:rsidRDefault="00CA2024" w:rsidP="00DD4A0F">
            <w:pPr>
              <w:wordWrap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Fogão Industrial</w:t>
            </w:r>
          </w:p>
          <w:p w14:paraId="50BD9008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Material: Ferro Fundido</w:t>
            </w:r>
          </w:p>
          <w:p w14:paraId="134B6EA8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Funcionamento: Gás</w:t>
            </w:r>
          </w:p>
          <w:p w14:paraId="4FE0DE26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Tipo Acendimento: Automático</w:t>
            </w:r>
          </w:p>
          <w:p w14:paraId="00B73DB6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Comprimento: 200 CM</w:t>
            </w:r>
          </w:p>
          <w:p w14:paraId="10C723CC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Largura: 116 CM</w:t>
            </w:r>
          </w:p>
          <w:p w14:paraId="42B4F0D3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Altura: 80 CM</w:t>
            </w:r>
          </w:p>
          <w:p w14:paraId="328797F9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Características Adicionais: Chapa Bifeteira, 3 Bocas Simples, 3 Bocas Duplas,</w:t>
            </w:r>
          </w:p>
          <w:p w14:paraId="16DDE800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Quantidade Bocas: 6 UN</w:t>
            </w:r>
          </w:p>
          <w:p w14:paraId="4D0CEC9C" w14:textId="2401FD31" w:rsidR="003A26B5" w:rsidRPr="005F7E48" w:rsidRDefault="00CA2024" w:rsidP="00DD4A0F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Aplicação: Cozinhar E Assar Alimentos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DEB47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3A26B5" w:rsidRPr="005F7E48" w14:paraId="58B5682C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F37A" w14:textId="77777777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A30DAE6" w14:textId="77777777" w:rsidR="00227702" w:rsidRPr="005F7E48" w:rsidRDefault="00227702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381004" w14:textId="77777777" w:rsidR="00227702" w:rsidRPr="005F7E48" w:rsidRDefault="00227702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ACC6D5A" w14:textId="77777777" w:rsidR="00227702" w:rsidRPr="005F7E48" w:rsidRDefault="00227702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60C6C5" w14:textId="77777777" w:rsidR="00227702" w:rsidRPr="005F7E48" w:rsidRDefault="00227702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B0D420" w14:textId="7F8BCDBD" w:rsidR="003A26B5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08</w:t>
            </w:r>
          </w:p>
          <w:p w14:paraId="24EADF3F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677D6CF" w14:textId="12008774" w:rsidR="003A26B5" w:rsidRPr="005F7E48" w:rsidRDefault="003A26B5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4C522" w14:textId="48E37823" w:rsidR="003A26B5" w:rsidRPr="005F7E48" w:rsidRDefault="00CA2024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234937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406F" w14:textId="1BE17A97" w:rsidR="00CA2024" w:rsidRPr="005F7E48" w:rsidRDefault="00CA2024" w:rsidP="00DD4A0F">
            <w:pPr>
              <w:wordWrap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Refrigerador Duplex</w:t>
            </w:r>
          </w:p>
          <w:p w14:paraId="0B42BC8B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Capacidade Refrigeração: 470 L</w:t>
            </w:r>
          </w:p>
          <w:p w14:paraId="1A47C849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Capacidade Congelador: 115 L</w:t>
            </w:r>
          </w:p>
          <w:p w14:paraId="4EDB5D4E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Altura: 186 CM</w:t>
            </w:r>
          </w:p>
          <w:p w14:paraId="5097496F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Largura: 72 CM</w:t>
            </w:r>
          </w:p>
          <w:p w14:paraId="56E907D5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Profundidade: 71 CM</w:t>
            </w:r>
          </w:p>
          <w:p w14:paraId="44DE4E6B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Tipo Portas: Reversíveis</w:t>
            </w:r>
          </w:p>
          <w:p w14:paraId="1F73491F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Sistema Degelo: Automático</w:t>
            </w:r>
          </w:p>
          <w:p w14:paraId="24C8F378" w14:textId="77777777" w:rsidR="00CA2024" w:rsidRPr="005F7E48" w:rsidRDefault="00CA2024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Tensão Alimentação: 110 V</w:t>
            </w:r>
          </w:p>
          <w:p w14:paraId="209AC177" w14:textId="10062390" w:rsidR="003A26B5" w:rsidRPr="005F7E48" w:rsidRDefault="00CA2024" w:rsidP="00DD4A0F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Características Adicionais: Prateleiras Deslizantes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CB4EA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lastRenderedPageBreak/>
              <w:t>01</w:t>
            </w:r>
          </w:p>
        </w:tc>
      </w:tr>
      <w:tr w:rsidR="003A26B5" w:rsidRPr="005F7E48" w14:paraId="3D9D33D9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AFE" w14:textId="77777777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5C2D14B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91277C4" w14:textId="77777777" w:rsidR="001617DF" w:rsidRPr="005F7E48" w:rsidRDefault="001617DF" w:rsidP="002277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803407" w14:textId="664CF1A7" w:rsidR="001617DF" w:rsidRPr="005F7E48" w:rsidRDefault="001617DF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A40DE" w14:textId="194525F3" w:rsidR="003A26B5" w:rsidRPr="005F7E48" w:rsidRDefault="00EC109C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608937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809A" w14:textId="3428AD3A" w:rsidR="00EC109C" w:rsidRPr="005F7E48" w:rsidRDefault="00EC109C" w:rsidP="00DD4A0F">
            <w:pPr>
              <w:wordWrap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Freezer Vertical</w:t>
            </w:r>
          </w:p>
          <w:p w14:paraId="108543D4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Capacidade: 228 L</w:t>
            </w:r>
          </w:p>
          <w:p w14:paraId="6387D21D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Voltagem: 220 V</w:t>
            </w:r>
          </w:p>
          <w:p w14:paraId="6C9498EB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Cor: Branca</w:t>
            </w:r>
          </w:p>
          <w:p w14:paraId="1BBB6F47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Altura: 170 CM</w:t>
            </w:r>
          </w:p>
          <w:p w14:paraId="00A8ACAC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Largura: 65 CM</w:t>
            </w:r>
          </w:p>
          <w:p w14:paraId="61F4E699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Profundidade: 72 CM</w:t>
            </w:r>
          </w:p>
          <w:p w14:paraId="0B3F6A8E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Características Adicionais: Controle De Temperatura</w:t>
            </w:r>
          </w:p>
          <w:p w14:paraId="1AE788E7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Funções: Com Sistema De Degelo Do Tipo "Frost Free"</w:t>
            </w:r>
          </w:p>
          <w:p w14:paraId="3F7BCC0D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Tipo Porta: Reversível</w:t>
            </w:r>
          </w:p>
          <w:p w14:paraId="0B4FE92A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Aplicação: Conservação De Alimentos</w:t>
            </w:r>
          </w:p>
          <w:p w14:paraId="1AFF36F5" w14:textId="6DBC324D" w:rsidR="003A26B5" w:rsidRPr="005F7E48" w:rsidRDefault="00EC109C" w:rsidP="00227702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Quantidade De Portas: 1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C26E6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3A26B5" w:rsidRPr="005F7E48" w14:paraId="6652324C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6FE3" w14:textId="77777777" w:rsidR="00227702" w:rsidRPr="005F7E48" w:rsidRDefault="00227702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4712ACD" w14:textId="77777777" w:rsidR="00227702" w:rsidRPr="005F7E48" w:rsidRDefault="00227702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F97B845" w14:textId="348C4649" w:rsidR="003A26B5" w:rsidRPr="005F7E48" w:rsidRDefault="001617DF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  <w:p w14:paraId="2E31CCC1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B2D8D0" w14:textId="488F38C4" w:rsidR="003A26B5" w:rsidRPr="005F7E48" w:rsidRDefault="003A26B5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AF40E" w14:textId="55C18496" w:rsidR="003A26B5" w:rsidRPr="005F7E48" w:rsidRDefault="00EC109C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439310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D9DD" w14:textId="7CCE1EE5" w:rsidR="00EC109C" w:rsidRPr="005F7E48" w:rsidRDefault="00EC109C" w:rsidP="00DD4A0F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Freezer</w:t>
            </w:r>
            <w:r w:rsidR="00261964" w:rsidRPr="005F7E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Horizontal</w:t>
            </w:r>
          </w:p>
          <w:p w14:paraId="5C7BB70E" w14:textId="77777777" w:rsidR="00EC109C" w:rsidRPr="005F7E48" w:rsidRDefault="00EC109C" w:rsidP="00DD4A0F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Capacidade: 477 L</w:t>
            </w:r>
          </w:p>
          <w:p w14:paraId="112A7F89" w14:textId="77777777" w:rsidR="00EC109C" w:rsidRPr="005F7E48" w:rsidRDefault="00EC109C" w:rsidP="00DD4A0F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Quantidade Tampas: 2 UN</w:t>
            </w:r>
          </w:p>
          <w:p w14:paraId="266B7061" w14:textId="77777777" w:rsidR="00EC109C" w:rsidRPr="005F7E48" w:rsidRDefault="00EC109C" w:rsidP="00DD4A0F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Cor: Branca</w:t>
            </w:r>
          </w:p>
          <w:p w14:paraId="0A838290" w14:textId="48944E4B" w:rsidR="003A26B5" w:rsidRPr="005F7E48" w:rsidRDefault="00EC109C" w:rsidP="00DD4A0F">
            <w:pPr>
              <w:rPr>
                <w:rFonts w:ascii="Arial" w:hAnsi="Arial" w:cs="Arial"/>
                <w:color w:val="495057"/>
                <w:sz w:val="22"/>
                <w:szCs w:val="22"/>
                <w:shd w:val="clear" w:color="auto" w:fill="FFFFFF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Tensão Alimentação: 110 V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49557" w14:textId="77777777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3A26B5" w:rsidRPr="005F7E48" w14:paraId="38F6234A" w14:textId="77777777" w:rsidTr="00227702">
        <w:trPr>
          <w:trHeight w:val="821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64D8" w14:textId="77777777" w:rsidR="003A26B5" w:rsidRPr="005F7E48" w:rsidRDefault="003A26B5" w:rsidP="00227702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D95F14A" w14:textId="77777777" w:rsidR="003A26B5" w:rsidRPr="005F7E48" w:rsidRDefault="003A26B5" w:rsidP="002277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620B92" w14:textId="2A95713D" w:rsidR="003A26B5" w:rsidRPr="005F7E48" w:rsidRDefault="003A26B5" w:rsidP="002277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EB4F3" w14:textId="024402F5" w:rsidR="003A26B5" w:rsidRPr="005F7E48" w:rsidRDefault="009B21A1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405318</w:t>
            </w:r>
          </w:p>
        </w:tc>
        <w:tc>
          <w:tcPr>
            <w:tcW w:w="7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1200" w14:textId="178A50A8" w:rsidR="00EC109C" w:rsidRPr="005F7E48" w:rsidRDefault="00EC109C" w:rsidP="00DD4A0F">
            <w:pPr>
              <w:wordWrap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7E48">
              <w:rPr>
                <w:rFonts w:ascii="Arial" w:hAnsi="Arial" w:cs="Arial"/>
                <w:b/>
                <w:bCs/>
                <w:sz w:val="22"/>
                <w:szCs w:val="22"/>
              </w:rPr>
              <w:t>Espremedor Fruta</w:t>
            </w:r>
          </w:p>
          <w:p w14:paraId="4DE659DF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Material Jarra: Alumínio Polido</w:t>
            </w:r>
          </w:p>
          <w:p w14:paraId="1912B1FB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Capacidade Jarra: 1 L</w:t>
            </w:r>
          </w:p>
          <w:p w14:paraId="7D42A839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Potência: 1750 RPM</w:t>
            </w:r>
          </w:p>
          <w:p w14:paraId="013C7BD6" w14:textId="77777777" w:rsidR="00EC109C" w:rsidRPr="005F7E48" w:rsidRDefault="00EC109C" w:rsidP="00DD4A0F">
            <w:pPr>
              <w:pStyle w:val="pb-0"/>
              <w:wordWrap w:val="0"/>
              <w:spacing w:before="0" w:beforeAutospacing="0" w:after="0" w:afterAutospacing="0"/>
              <w:jc w:val="both"/>
              <w:rPr>
                <w:rFonts w:ascii="Arial" w:hAnsi="Arial" w:cs="Arial"/>
                <w:color w:val="495057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Voltagem: 220 V</w:t>
            </w:r>
          </w:p>
          <w:p w14:paraId="61B0ABA3" w14:textId="02FC645E" w:rsidR="003A26B5" w:rsidRPr="005F7E48" w:rsidRDefault="00EC109C" w:rsidP="00DD4A0F">
            <w:pPr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color w:val="000000"/>
                <w:sz w:val="22"/>
                <w:szCs w:val="22"/>
              </w:rPr>
              <w:t>Aplicação: Doméstica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5727E" w14:textId="2813EFFF" w:rsidR="003A26B5" w:rsidRPr="005F7E48" w:rsidRDefault="003A26B5" w:rsidP="00DD4A0F">
            <w:pPr>
              <w:spacing w:line="360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F7E48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bookmarkEnd w:id="0"/>
    </w:tbl>
    <w:p w14:paraId="1103448B" w14:textId="77777777" w:rsidR="001B6433" w:rsidRPr="005F7E48" w:rsidRDefault="001B6433" w:rsidP="004A6AE7">
      <w:pPr>
        <w:spacing w:before="240" w:after="24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5DAA00E" w14:textId="77777777" w:rsidR="00A85A0D" w:rsidRPr="001403E0" w:rsidRDefault="00A85A0D" w:rsidP="00A85A0D">
      <w:pPr>
        <w:jc w:val="center"/>
        <w:rPr>
          <w:rFonts w:ascii="Arial" w:hAnsi="Arial" w:cs="Arial"/>
          <w:sz w:val="22"/>
          <w:szCs w:val="22"/>
        </w:rPr>
      </w:pPr>
    </w:p>
    <w:p w14:paraId="6F3B0B48" w14:textId="34160684" w:rsidR="00A85A0D" w:rsidRPr="001403E0" w:rsidRDefault="00A85A0D" w:rsidP="00D472E5">
      <w:pPr>
        <w:jc w:val="right"/>
        <w:rPr>
          <w:rFonts w:ascii="Arial" w:hAnsi="Arial" w:cs="Arial"/>
          <w:sz w:val="22"/>
          <w:szCs w:val="22"/>
        </w:rPr>
      </w:pPr>
      <w:r w:rsidRPr="001403E0">
        <w:rPr>
          <w:rFonts w:ascii="Arial" w:hAnsi="Arial" w:cs="Arial"/>
          <w:sz w:val="22"/>
          <w:szCs w:val="22"/>
        </w:rPr>
        <w:t xml:space="preserve">Saquarema, </w:t>
      </w:r>
      <w:r w:rsidR="000934B8">
        <w:rPr>
          <w:rFonts w:ascii="Arial" w:hAnsi="Arial" w:cs="Arial"/>
          <w:sz w:val="22"/>
          <w:szCs w:val="22"/>
        </w:rPr>
        <w:t>29</w:t>
      </w:r>
      <w:r w:rsidRPr="001403E0">
        <w:rPr>
          <w:rFonts w:ascii="Arial" w:hAnsi="Arial" w:cs="Arial"/>
          <w:sz w:val="22"/>
          <w:szCs w:val="22"/>
        </w:rPr>
        <w:t xml:space="preserve"> de </w:t>
      </w:r>
      <w:r w:rsidR="000934B8">
        <w:rPr>
          <w:rFonts w:ascii="Arial" w:hAnsi="Arial" w:cs="Arial"/>
          <w:sz w:val="22"/>
          <w:szCs w:val="22"/>
        </w:rPr>
        <w:t>novembro</w:t>
      </w:r>
      <w:r w:rsidR="00D45158" w:rsidRPr="001403E0">
        <w:rPr>
          <w:rFonts w:ascii="Arial" w:hAnsi="Arial" w:cs="Arial"/>
          <w:sz w:val="22"/>
          <w:szCs w:val="22"/>
        </w:rPr>
        <w:t xml:space="preserve"> </w:t>
      </w:r>
      <w:r w:rsidRPr="001403E0">
        <w:rPr>
          <w:rFonts w:ascii="Arial" w:hAnsi="Arial" w:cs="Arial"/>
          <w:sz w:val="22"/>
          <w:szCs w:val="22"/>
        </w:rPr>
        <w:t>de 20</w:t>
      </w:r>
      <w:r w:rsidR="00D45158" w:rsidRPr="001403E0">
        <w:rPr>
          <w:rFonts w:ascii="Arial" w:hAnsi="Arial" w:cs="Arial"/>
          <w:sz w:val="22"/>
          <w:szCs w:val="22"/>
        </w:rPr>
        <w:t>23</w:t>
      </w:r>
      <w:r w:rsidRPr="001403E0">
        <w:rPr>
          <w:rFonts w:ascii="Arial" w:hAnsi="Arial" w:cs="Arial"/>
          <w:sz w:val="22"/>
          <w:szCs w:val="22"/>
        </w:rPr>
        <w:t>.</w:t>
      </w:r>
    </w:p>
    <w:p w14:paraId="68758DAF" w14:textId="00C94E97" w:rsidR="007E6022" w:rsidRPr="001403E0" w:rsidRDefault="007E6022" w:rsidP="004A6AE7">
      <w:pPr>
        <w:rPr>
          <w:rFonts w:ascii="Arial" w:hAnsi="Arial" w:cs="Arial"/>
          <w:sz w:val="22"/>
          <w:szCs w:val="22"/>
        </w:rPr>
      </w:pPr>
    </w:p>
    <w:p w14:paraId="45D8AC6E" w14:textId="77777777" w:rsidR="007E6022" w:rsidRPr="001403E0" w:rsidRDefault="007E6022" w:rsidP="00D472E5">
      <w:pPr>
        <w:jc w:val="right"/>
        <w:rPr>
          <w:rFonts w:ascii="Arial" w:hAnsi="Arial" w:cs="Arial"/>
          <w:sz w:val="22"/>
          <w:szCs w:val="22"/>
        </w:rPr>
      </w:pPr>
    </w:p>
    <w:p w14:paraId="17F4311C" w14:textId="640EF8B8" w:rsidR="00A85A0D" w:rsidRPr="001403E0" w:rsidRDefault="00D472E5" w:rsidP="00027014">
      <w:pPr>
        <w:rPr>
          <w:rFonts w:ascii="Arial" w:hAnsi="Arial" w:cs="Arial"/>
          <w:sz w:val="22"/>
          <w:szCs w:val="22"/>
        </w:rPr>
      </w:pPr>
      <w:r w:rsidRPr="001403E0">
        <w:rPr>
          <w:rFonts w:ascii="Arial" w:hAnsi="Arial" w:cs="Arial"/>
          <w:sz w:val="22"/>
          <w:szCs w:val="22"/>
        </w:rPr>
        <w:t xml:space="preserve">Elaborado por: </w:t>
      </w:r>
    </w:p>
    <w:p w14:paraId="2D688FC6" w14:textId="3B850A7E" w:rsidR="00027014" w:rsidRPr="001403E0" w:rsidRDefault="000934B8" w:rsidP="0002701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Cintia Lardy Monteiro Santos</w:t>
      </w:r>
    </w:p>
    <w:p w14:paraId="7AD789C5" w14:textId="4F79F966" w:rsidR="00027014" w:rsidRPr="001403E0" w:rsidRDefault="00027014" w:rsidP="00027014">
      <w:pPr>
        <w:rPr>
          <w:rFonts w:ascii="Arial" w:hAnsi="Arial" w:cs="Arial"/>
          <w:sz w:val="22"/>
          <w:szCs w:val="22"/>
        </w:rPr>
      </w:pPr>
      <w:r w:rsidRPr="001403E0">
        <w:rPr>
          <w:rFonts w:ascii="Arial" w:hAnsi="Arial" w:cs="Arial"/>
          <w:sz w:val="22"/>
          <w:szCs w:val="22"/>
        </w:rPr>
        <w:t>Matrícula:</w:t>
      </w:r>
      <w:r w:rsidR="000934B8">
        <w:rPr>
          <w:rFonts w:ascii="Arial" w:hAnsi="Arial" w:cs="Arial"/>
          <w:sz w:val="22"/>
          <w:szCs w:val="22"/>
        </w:rPr>
        <w:t>200041-2</w:t>
      </w:r>
    </w:p>
    <w:p w14:paraId="0E0CCD8D" w14:textId="0DC8C003" w:rsidR="00177529" w:rsidRPr="001403E0" w:rsidRDefault="00177529" w:rsidP="00A85A0D">
      <w:pPr>
        <w:jc w:val="center"/>
        <w:rPr>
          <w:rFonts w:ascii="Arial" w:hAnsi="Arial" w:cs="Arial"/>
          <w:sz w:val="22"/>
          <w:szCs w:val="22"/>
        </w:rPr>
      </w:pPr>
    </w:p>
    <w:p w14:paraId="697AEEA8" w14:textId="2C228C62" w:rsidR="00227702" w:rsidRPr="001403E0" w:rsidRDefault="00227702" w:rsidP="00A85A0D">
      <w:pPr>
        <w:jc w:val="center"/>
        <w:rPr>
          <w:rFonts w:ascii="Arial" w:hAnsi="Arial" w:cs="Arial"/>
          <w:sz w:val="22"/>
          <w:szCs w:val="22"/>
        </w:rPr>
      </w:pPr>
    </w:p>
    <w:p w14:paraId="44704DEA" w14:textId="2369DA55" w:rsidR="00227702" w:rsidRPr="001403E0" w:rsidRDefault="00227702" w:rsidP="00A85A0D">
      <w:pPr>
        <w:jc w:val="center"/>
        <w:rPr>
          <w:rFonts w:ascii="Arial" w:hAnsi="Arial" w:cs="Arial"/>
          <w:sz w:val="22"/>
          <w:szCs w:val="22"/>
        </w:rPr>
      </w:pPr>
    </w:p>
    <w:p w14:paraId="2EE9BDEE" w14:textId="77777777" w:rsidR="00227702" w:rsidRPr="001403E0" w:rsidRDefault="00227702" w:rsidP="00A85A0D">
      <w:pPr>
        <w:jc w:val="center"/>
        <w:rPr>
          <w:rFonts w:ascii="Arial" w:hAnsi="Arial" w:cs="Arial"/>
          <w:sz w:val="22"/>
          <w:szCs w:val="22"/>
        </w:rPr>
      </w:pPr>
    </w:p>
    <w:p w14:paraId="70D1AB03" w14:textId="4907BDE4" w:rsidR="007E6022" w:rsidRPr="001403E0" w:rsidRDefault="007E6022" w:rsidP="00A85A0D">
      <w:pPr>
        <w:jc w:val="center"/>
        <w:rPr>
          <w:rFonts w:ascii="Arial" w:hAnsi="Arial" w:cs="Arial"/>
          <w:sz w:val="22"/>
          <w:szCs w:val="22"/>
        </w:rPr>
      </w:pPr>
    </w:p>
    <w:p w14:paraId="490CBDB4" w14:textId="77777777" w:rsidR="00027014" w:rsidRPr="001403E0" w:rsidRDefault="00027014" w:rsidP="00A85A0D">
      <w:pPr>
        <w:jc w:val="center"/>
        <w:rPr>
          <w:rFonts w:ascii="Arial" w:hAnsi="Arial" w:cs="Arial"/>
          <w:sz w:val="22"/>
          <w:szCs w:val="22"/>
        </w:rPr>
      </w:pPr>
    </w:p>
    <w:p w14:paraId="6A49DDF5" w14:textId="77777777" w:rsidR="00A85A0D" w:rsidRPr="001403E0" w:rsidRDefault="00A85A0D" w:rsidP="00B40688">
      <w:pPr>
        <w:rPr>
          <w:rFonts w:ascii="Arial" w:hAnsi="Arial" w:cs="Arial"/>
          <w:sz w:val="22"/>
          <w:szCs w:val="22"/>
        </w:rPr>
      </w:pPr>
    </w:p>
    <w:p w14:paraId="2ED4E1A3" w14:textId="77777777" w:rsidR="00A85A0D" w:rsidRPr="001403E0" w:rsidRDefault="00A85A0D" w:rsidP="00A85A0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1403E0">
        <w:rPr>
          <w:rFonts w:ascii="Arial" w:hAnsi="Arial" w:cs="Arial"/>
          <w:b/>
          <w:sz w:val="22"/>
          <w:szCs w:val="22"/>
        </w:rPr>
        <w:t>João Alberto Teixeira Oliveira</w:t>
      </w:r>
    </w:p>
    <w:p w14:paraId="37E0F7B1" w14:textId="77777777" w:rsidR="00A85A0D" w:rsidRPr="001403E0" w:rsidRDefault="00A85A0D" w:rsidP="00A85A0D">
      <w:pPr>
        <w:autoSpaceDE w:val="0"/>
        <w:autoSpaceDN w:val="0"/>
        <w:adjustRightInd w:val="0"/>
        <w:jc w:val="center"/>
        <w:rPr>
          <w:rFonts w:ascii="Arial" w:hAnsi="Arial" w:cs="Arial"/>
          <w:iCs/>
          <w:sz w:val="22"/>
          <w:szCs w:val="22"/>
        </w:rPr>
      </w:pPr>
      <w:r w:rsidRPr="001403E0">
        <w:rPr>
          <w:rFonts w:ascii="Arial" w:hAnsi="Arial" w:cs="Arial"/>
          <w:iCs/>
          <w:sz w:val="22"/>
          <w:szCs w:val="22"/>
        </w:rPr>
        <w:t>Secretário Municipal de Saúde</w:t>
      </w:r>
    </w:p>
    <w:p w14:paraId="4C8B1419" w14:textId="77777777" w:rsidR="00A85A0D" w:rsidRPr="001403E0" w:rsidRDefault="00A85A0D" w:rsidP="00A85A0D">
      <w:pPr>
        <w:autoSpaceDE w:val="0"/>
        <w:autoSpaceDN w:val="0"/>
        <w:adjustRightInd w:val="0"/>
        <w:jc w:val="center"/>
        <w:rPr>
          <w:rFonts w:ascii="Arial" w:hAnsi="Arial" w:cs="Arial"/>
          <w:iCs/>
          <w:sz w:val="22"/>
          <w:szCs w:val="22"/>
        </w:rPr>
      </w:pPr>
      <w:r w:rsidRPr="001403E0">
        <w:rPr>
          <w:rFonts w:ascii="Arial" w:hAnsi="Arial" w:cs="Arial"/>
          <w:iCs/>
          <w:sz w:val="22"/>
          <w:szCs w:val="22"/>
        </w:rPr>
        <w:t>Ordenador de Despesa do F.M.S</w:t>
      </w:r>
    </w:p>
    <w:p w14:paraId="0E8ED1E9" w14:textId="77777777" w:rsidR="00A85A0D" w:rsidRPr="001403E0" w:rsidRDefault="00A85A0D" w:rsidP="00A85A0D">
      <w:pPr>
        <w:autoSpaceDE w:val="0"/>
        <w:autoSpaceDN w:val="0"/>
        <w:adjustRightInd w:val="0"/>
        <w:jc w:val="center"/>
        <w:rPr>
          <w:rFonts w:ascii="Arial" w:hAnsi="Arial" w:cs="Arial"/>
          <w:iCs/>
          <w:sz w:val="22"/>
          <w:szCs w:val="22"/>
        </w:rPr>
      </w:pPr>
      <w:r w:rsidRPr="001403E0">
        <w:rPr>
          <w:rFonts w:ascii="Arial" w:hAnsi="Arial" w:cs="Arial"/>
          <w:iCs/>
          <w:sz w:val="22"/>
          <w:szCs w:val="22"/>
        </w:rPr>
        <w:t>Mat.: 80.101/ Decreto 1.661/17</w:t>
      </w:r>
    </w:p>
    <w:p w14:paraId="259C5AC8" w14:textId="58BB7EE7" w:rsidR="00FE7B43" w:rsidRPr="00AA6F91" w:rsidRDefault="003C678D" w:rsidP="00AA6F91">
      <w:pPr>
        <w:spacing w:after="200" w:line="276" w:lineRule="auto"/>
        <w:rPr>
          <w:rFonts w:ascii="Arial" w:hAnsi="Arial" w:cs="Arial"/>
          <w:sz w:val="24"/>
          <w:szCs w:val="24"/>
        </w:rPr>
      </w:pPr>
      <w:r w:rsidRPr="0090503D">
        <w:rPr>
          <w:rFonts w:ascii="Arial" w:hAnsi="Arial" w:cs="Arial"/>
          <w:sz w:val="24"/>
          <w:szCs w:val="24"/>
        </w:rPr>
        <w:t xml:space="preserve"> </w:t>
      </w:r>
    </w:p>
    <w:sectPr w:rsidR="00FE7B43" w:rsidRPr="00AA6F91" w:rsidSect="00AA6F91">
      <w:headerReference w:type="default" r:id="rId8"/>
      <w:footerReference w:type="default" r:id="rId9"/>
      <w:pgSz w:w="11907" w:h="16840" w:code="9"/>
      <w:pgMar w:top="1985" w:right="1080" w:bottom="1440" w:left="1080" w:header="284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9E3E" w14:textId="77777777" w:rsidR="00B67452" w:rsidRDefault="00B67452" w:rsidP="002734FD">
      <w:r>
        <w:separator/>
      </w:r>
    </w:p>
  </w:endnote>
  <w:endnote w:type="continuationSeparator" w:id="0">
    <w:p w14:paraId="0FF974A9" w14:textId="77777777" w:rsidR="00B67452" w:rsidRDefault="00B67452" w:rsidP="0027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ED837" w14:textId="77777777" w:rsidR="00DF02DF" w:rsidRDefault="00DF02DF" w:rsidP="002B383F">
    <w:pPr>
      <w:pStyle w:val="Rodap"/>
      <w:rPr>
        <w:szCs w:val="18"/>
      </w:rPr>
    </w:pPr>
  </w:p>
  <w:p w14:paraId="02B97560" w14:textId="77777777" w:rsidR="00DF02DF" w:rsidRPr="002B383F" w:rsidRDefault="00DF02DF" w:rsidP="002B383F">
    <w:pPr>
      <w:pStyle w:val="Rodap"/>
    </w:pPr>
    <w:r w:rsidRPr="002B383F">
      <w:rPr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FFD15" w14:textId="77777777" w:rsidR="00B67452" w:rsidRDefault="00B67452" w:rsidP="002734FD">
      <w:r>
        <w:separator/>
      </w:r>
    </w:p>
  </w:footnote>
  <w:footnote w:type="continuationSeparator" w:id="0">
    <w:p w14:paraId="5661DA2E" w14:textId="77777777" w:rsidR="00B67452" w:rsidRDefault="00B67452" w:rsidP="00273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6CA3" w14:textId="77777777" w:rsidR="00DF02DF" w:rsidRPr="00276A73" w:rsidRDefault="00DF02DF" w:rsidP="00276A73">
    <w:pPr>
      <w:pStyle w:val="Cabealho"/>
      <w:tabs>
        <w:tab w:val="clear" w:pos="4419"/>
        <w:tab w:val="clear" w:pos="8838"/>
      </w:tabs>
      <w:ind w:left="1276"/>
      <w:rPr>
        <w:rFonts w:ascii="Arial" w:hAnsi="Arial" w:cs="Arial"/>
        <w:b/>
        <w:sz w:val="22"/>
      </w:rPr>
    </w:pPr>
    <w:r w:rsidRPr="00276A73">
      <w:rPr>
        <w:rFonts w:ascii="Arial" w:hAnsi="Arial" w:cs="Arial"/>
        <w:b/>
        <w:i/>
        <w:noProof/>
        <w:sz w:val="22"/>
      </w:rPr>
      <w:drawing>
        <wp:anchor distT="0" distB="0" distL="114300" distR="114300" simplePos="0" relativeHeight="251665408" behindDoc="0" locked="0" layoutInCell="1" allowOverlap="1" wp14:anchorId="32049A21" wp14:editId="7599B62F">
          <wp:simplePos x="0" y="0"/>
          <wp:positionH relativeFrom="margin">
            <wp:posOffset>-584835</wp:posOffset>
          </wp:positionH>
          <wp:positionV relativeFrom="paragraph">
            <wp:posOffset>76835</wp:posOffset>
          </wp:positionV>
          <wp:extent cx="1333500" cy="514350"/>
          <wp:effectExtent l="19050" t="0" r="0" b="0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MS 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76A73">
      <w:rPr>
        <w:rFonts w:ascii="Arial" w:hAnsi="Arial" w:cs="Arial"/>
        <w:b/>
        <w:i/>
        <w:noProof/>
        <w:sz w:val="22"/>
      </w:rPr>
      <w:drawing>
        <wp:anchor distT="0" distB="0" distL="114300" distR="114300" simplePos="0" relativeHeight="251666432" behindDoc="0" locked="0" layoutInCell="1" allowOverlap="1" wp14:anchorId="24EF0CE1" wp14:editId="01CDEB7C">
          <wp:simplePos x="0" y="0"/>
          <wp:positionH relativeFrom="margin">
            <wp:posOffset>4568190</wp:posOffset>
          </wp:positionH>
          <wp:positionV relativeFrom="paragraph">
            <wp:posOffset>67310</wp:posOffset>
          </wp:positionV>
          <wp:extent cx="1390650" cy="523875"/>
          <wp:effectExtent l="19050" t="0" r="0" b="0"/>
          <wp:wrapSquare wrapText="bothSides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MS-LG-OFICIA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65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76A73">
      <w:rPr>
        <w:rFonts w:ascii="Arial" w:hAnsi="Arial" w:cs="Arial"/>
        <w:b/>
        <w:sz w:val="22"/>
      </w:rPr>
      <w:t>ESTADO DO RIO DE JANEIRO</w:t>
    </w:r>
  </w:p>
  <w:p w14:paraId="66FF7B8F" w14:textId="77777777" w:rsidR="00DF02DF" w:rsidRPr="00276A73" w:rsidRDefault="00DF02DF" w:rsidP="00276A73">
    <w:pPr>
      <w:pStyle w:val="Cabealho"/>
      <w:tabs>
        <w:tab w:val="clear" w:pos="4419"/>
        <w:tab w:val="clear" w:pos="8838"/>
      </w:tabs>
      <w:ind w:left="1276"/>
      <w:rPr>
        <w:rFonts w:ascii="Arial" w:hAnsi="Arial" w:cs="Arial"/>
        <w:b/>
        <w:sz w:val="22"/>
      </w:rPr>
    </w:pPr>
    <w:r w:rsidRPr="00276A73">
      <w:rPr>
        <w:rFonts w:ascii="Arial" w:hAnsi="Arial" w:cs="Arial"/>
        <w:b/>
        <w:sz w:val="22"/>
      </w:rPr>
      <w:t>PREFEITURA MUNICIPAL DE SAQUAREMA</w:t>
    </w:r>
  </w:p>
  <w:p w14:paraId="72340EB0" w14:textId="77777777" w:rsidR="00DF02DF" w:rsidRPr="00276A73" w:rsidRDefault="00DF02DF" w:rsidP="00276A73">
    <w:pPr>
      <w:pStyle w:val="Cabealho"/>
      <w:tabs>
        <w:tab w:val="clear" w:pos="4419"/>
        <w:tab w:val="clear" w:pos="8838"/>
      </w:tabs>
      <w:ind w:left="1276"/>
      <w:rPr>
        <w:rFonts w:ascii="Arial" w:hAnsi="Arial" w:cs="Arial"/>
        <w:b/>
        <w:sz w:val="22"/>
      </w:rPr>
    </w:pPr>
    <w:r w:rsidRPr="00276A73">
      <w:rPr>
        <w:rFonts w:ascii="Arial" w:hAnsi="Arial" w:cs="Arial"/>
        <w:b/>
        <w:sz w:val="22"/>
      </w:rPr>
      <w:t>SECRETARIA MUNICIPAL DE SAÚDE</w:t>
    </w:r>
  </w:p>
  <w:p w14:paraId="52246BCD" w14:textId="217F722B" w:rsidR="00DF02DF" w:rsidRPr="00276A73" w:rsidRDefault="00DF02DF" w:rsidP="00276A73">
    <w:pPr>
      <w:pStyle w:val="Cabealho"/>
      <w:tabs>
        <w:tab w:val="clear" w:pos="4419"/>
        <w:tab w:val="clear" w:pos="8838"/>
      </w:tabs>
      <w:ind w:left="1276"/>
      <w:rPr>
        <w:rFonts w:ascii="Arial" w:hAnsi="Arial" w:cs="Arial"/>
        <w:b/>
        <w:sz w:val="22"/>
      </w:rPr>
    </w:pPr>
  </w:p>
  <w:p w14:paraId="5A4866AC" w14:textId="77777777" w:rsidR="00DF02DF" w:rsidRPr="00EC1B9A" w:rsidRDefault="00DF02DF" w:rsidP="00EC1B9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7A6"/>
    <w:multiLevelType w:val="hybridMultilevel"/>
    <w:tmpl w:val="64D251B0"/>
    <w:lvl w:ilvl="0" w:tplc="E910ADC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60F0B83"/>
    <w:multiLevelType w:val="hybridMultilevel"/>
    <w:tmpl w:val="62B8C342"/>
    <w:lvl w:ilvl="0" w:tplc="B258490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6D706E0"/>
    <w:multiLevelType w:val="hybridMultilevel"/>
    <w:tmpl w:val="DF92870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C0E28"/>
    <w:multiLevelType w:val="hybridMultilevel"/>
    <w:tmpl w:val="C2A48442"/>
    <w:lvl w:ilvl="0" w:tplc="DE3C2340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0ACF493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005B86"/>
    <w:multiLevelType w:val="hybridMultilevel"/>
    <w:tmpl w:val="121AC64A"/>
    <w:lvl w:ilvl="0" w:tplc="E32A3C78">
      <w:start w:val="1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13" w:hanging="360"/>
      </w:pPr>
    </w:lvl>
    <w:lvl w:ilvl="2" w:tplc="0416001B" w:tentative="1">
      <w:start w:val="1"/>
      <w:numFmt w:val="lowerRoman"/>
      <w:lvlText w:val="%3."/>
      <w:lvlJc w:val="right"/>
      <w:pPr>
        <w:ind w:left="2533" w:hanging="180"/>
      </w:pPr>
    </w:lvl>
    <w:lvl w:ilvl="3" w:tplc="0416000F" w:tentative="1">
      <w:start w:val="1"/>
      <w:numFmt w:val="decimal"/>
      <w:lvlText w:val="%4."/>
      <w:lvlJc w:val="left"/>
      <w:pPr>
        <w:ind w:left="3253" w:hanging="360"/>
      </w:pPr>
    </w:lvl>
    <w:lvl w:ilvl="4" w:tplc="04160019" w:tentative="1">
      <w:start w:val="1"/>
      <w:numFmt w:val="lowerLetter"/>
      <w:lvlText w:val="%5."/>
      <w:lvlJc w:val="left"/>
      <w:pPr>
        <w:ind w:left="3973" w:hanging="360"/>
      </w:pPr>
    </w:lvl>
    <w:lvl w:ilvl="5" w:tplc="0416001B" w:tentative="1">
      <w:start w:val="1"/>
      <w:numFmt w:val="lowerRoman"/>
      <w:lvlText w:val="%6."/>
      <w:lvlJc w:val="right"/>
      <w:pPr>
        <w:ind w:left="4693" w:hanging="180"/>
      </w:pPr>
    </w:lvl>
    <w:lvl w:ilvl="6" w:tplc="0416000F" w:tentative="1">
      <w:start w:val="1"/>
      <w:numFmt w:val="decimal"/>
      <w:lvlText w:val="%7."/>
      <w:lvlJc w:val="left"/>
      <w:pPr>
        <w:ind w:left="5413" w:hanging="360"/>
      </w:pPr>
    </w:lvl>
    <w:lvl w:ilvl="7" w:tplc="04160019" w:tentative="1">
      <w:start w:val="1"/>
      <w:numFmt w:val="lowerLetter"/>
      <w:lvlText w:val="%8."/>
      <w:lvlJc w:val="left"/>
      <w:pPr>
        <w:ind w:left="6133" w:hanging="360"/>
      </w:pPr>
    </w:lvl>
    <w:lvl w:ilvl="8" w:tplc="0416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6" w15:restartNumberingAfterBreak="0">
    <w:nsid w:val="0D2C0194"/>
    <w:multiLevelType w:val="multilevel"/>
    <w:tmpl w:val="5CBCFD7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9F28A6"/>
    <w:multiLevelType w:val="hybridMultilevel"/>
    <w:tmpl w:val="61AEC290"/>
    <w:lvl w:ilvl="0" w:tplc="0416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0F171DA6"/>
    <w:multiLevelType w:val="multilevel"/>
    <w:tmpl w:val="4542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0557BC"/>
    <w:multiLevelType w:val="hybridMultilevel"/>
    <w:tmpl w:val="6574A29C"/>
    <w:lvl w:ilvl="0" w:tplc="B5343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4C716C"/>
    <w:multiLevelType w:val="hybridMultilevel"/>
    <w:tmpl w:val="95BA75CE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CC538BD"/>
    <w:multiLevelType w:val="hybridMultilevel"/>
    <w:tmpl w:val="3C666AC8"/>
    <w:lvl w:ilvl="0" w:tplc="39D06D0E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31B94AEB"/>
    <w:multiLevelType w:val="multilevel"/>
    <w:tmpl w:val="B0E61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B19718D"/>
    <w:multiLevelType w:val="hybridMultilevel"/>
    <w:tmpl w:val="8E7E066C"/>
    <w:lvl w:ilvl="0" w:tplc="C44AE710">
      <w:start w:val="1"/>
      <w:numFmt w:val="lowerLetter"/>
      <w:lvlText w:val="%1)"/>
      <w:lvlJc w:val="left"/>
      <w:pPr>
        <w:ind w:left="107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980" w:hanging="360"/>
      </w:pPr>
    </w:lvl>
    <w:lvl w:ilvl="2" w:tplc="0416001B">
      <w:start w:val="1"/>
      <w:numFmt w:val="lowerRoman"/>
      <w:lvlText w:val="%3."/>
      <w:lvlJc w:val="right"/>
      <w:pPr>
        <w:ind w:left="2700" w:hanging="180"/>
      </w:pPr>
    </w:lvl>
    <w:lvl w:ilvl="3" w:tplc="0416000F">
      <w:start w:val="1"/>
      <w:numFmt w:val="decimal"/>
      <w:lvlText w:val="%4."/>
      <w:lvlJc w:val="left"/>
      <w:pPr>
        <w:ind w:left="3420" w:hanging="360"/>
      </w:pPr>
    </w:lvl>
    <w:lvl w:ilvl="4" w:tplc="04160019">
      <w:start w:val="1"/>
      <w:numFmt w:val="lowerLetter"/>
      <w:lvlText w:val="%5."/>
      <w:lvlJc w:val="left"/>
      <w:pPr>
        <w:ind w:left="4140" w:hanging="360"/>
      </w:pPr>
    </w:lvl>
    <w:lvl w:ilvl="5" w:tplc="0416001B">
      <w:start w:val="1"/>
      <w:numFmt w:val="lowerRoman"/>
      <w:lvlText w:val="%6."/>
      <w:lvlJc w:val="right"/>
      <w:pPr>
        <w:ind w:left="4860" w:hanging="180"/>
      </w:pPr>
    </w:lvl>
    <w:lvl w:ilvl="6" w:tplc="0416000F">
      <w:start w:val="1"/>
      <w:numFmt w:val="decimal"/>
      <w:lvlText w:val="%7."/>
      <w:lvlJc w:val="left"/>
      <w:pPr>
        <w:ind w:left="5580" w:hanging="360"/>
      </w:pPr>
    </w:lvl>
    <w:lvl w:ilvl="7" w:tplc="04160019">
      <w:start w:val="1"/>
      <w:numFmt w:val="lowerLetter"/>
      <w:lvlText w:val="%8."/>
      <w:lvlJc w:val="left"/>
      <w:pPr>
        <w:ind w:left="6300" w:hanging="360"/>
      </w:pPr>
    </w:lvl>
    <w:lvl w:ilvl="8" w:tplc="0416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D483729"/>
    <w:multiLevelType w:val="hybridMultilevel"/>
    <w:tmpl w:val="F3DAAB2C"/>
    <w:lvl w:ilvl="0" w:tplc="7C6842EE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D5F2C73"/>
    <w:multiLevelType w:val="hybridMultilevel"/>
    <w:tmpl w:val="6B7017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D36F7"/>
    <w:multiLevelType w:val="hybridMultilevel"/>
    <w:tmpl w:val="9DF69438"/>
    <w:lvl w:ilvl="0" w:tplc="CAB629C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46027D3A"/>
    <w:multiLevelType w:val="hybridMultilevel"/>
    <w:tmpl w:val="D7EE572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22B27"/>
    <w:multiLevelType w:val="hybridMultilevel"/>
    <w:tmpl w:val="5E2072DA"/>
    <w:lvl w:ilvl="0" w:tplc="F7FE52BC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47763AA1"/>
    <w:multiLevelType w:val="hybridMultilevel"/>
    <w:tmpl w:val="EE804734"/>
    <w:lvl w:ilvl="0" w:tplc="179AF8A8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499F1510"/>
    <w:multiLevelType w:val="hybridMultilevel"/>
    <w:tmpl w:val="55C4920A"/>
    <w:lvl w:ilvl="0" w:tplc="228252A8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4AF31374"/>
    <w:multiLevelType w:val="multilevel"/>
    <w:tmpl w:val="FEB2B2B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abstractNum w:abstractNumId="22" w15:restartNumberingAfterBreak="0">
    <w:nsid w:val="4BBA5762"/>
    <w:multiLevelType w:val="hybridMultilevel"/>
    <w:tmpl w:val="2C8E91FE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1336D6"/>
    <w:multiLevelType w:val="hybridMultilevel"/>
    <w:tmpl w:val="0D4EEF5E"/>
    <w:lvl w:ilvl="0" w:tplc="BA084CA6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 w15:restartNumberingAfterBreak="0">
    <w:nsid w:val="4E5729AF"/>
    <w:multiLevelType w:val="multilevel"/>
    <w:tmpl w:val="76B6A0B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5" w15:restartNumberingAfterBreak="0">
    <w:nsid w:val="540E6CAD"/>
    <w:multiLevelType w:val="hybridMultilevel"/>
    <w:tmpl w:val="42ECDD7A"/>
    <w:lvl w:ilvl="0" w:tplc="560EAE3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 w15:restartNumberingAfterBreak="0">
    <w:nsid w:val="5BE76CF2"/>
    <w:multiLevelType w:val="hybridMultilevel"/>
    <w:tmpl w:val="855A4940"/>
    <w:lvl w:ilvl="0" w:tplc="3ED6F098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7" w15:restartNumberingAfterBreak="0">
    <w:nsid w:val="5C57487D"/>
    <w:multiLevelType w:val="hybridMultilevel"/>
    <w:tmpl w:val="0CE053AA"/>
    <w:lvl w:ilvl="0" w:tplc="50D8E782">
      <w:start w:val="1"/>
      <w:numFmt w:val="lowerLetter"/>
      <w:lvlText w:val="%1)"/>
      <w:lvlJc w:val="left"/>
      <w:pPr>
        <w:ind w:left="151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 w15:restartNumberingAfterBreak="0">
    <w:nsid w:val="6040475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42A718C"/>
    <w:multiLevelType w:val="hybridMultilevel"/>
    <w:tmpl w:val="3BE4F1E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B73854"/>
    <w:multiLevelType w:val="hybridMultilevel"/>
    <w:tmpl w:val="D9029D9C"/>
    <w:lvl w:ilvl="0" w:tplc="88DCDBEE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687179A8"/>
    <w:multiLevelType w:val="multilevel"/>
    <w:tmpl w:val="2306ED58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600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2" w15:restartNumberingAfterBreak="0">
    <w:nsid w:val="6A4E0946"/>
    <w:multiLevelType w:val="hybridMultilevel"/>
    <w:tmpl w:val="19D2F54E"/>
    <w:lvl w:ilvl="0" w:tplc="CCCC3E5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7395762B"/>
    <w:multiLevelType w:val="hybridMultilevel"/>
    <w:tmpl w:val="AFFCFFA8"/>
    <w:lvl w:ilvl="0" w:tplc="16643B48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4" w15:restartNumberingAfterBreak="0">
    <w:nsid w:val="781E5ACE"/>
    <w:multiLevelType w:val="hybridMultilevel"/>
    <w:tmpl w:val="43962178"/>
    <w:lvl w:ilvl="0" w:tplc="53A8ECB2">
      <w:start w:val="1"/>
      <w:numFmt w:val="lowerLetter"/>
      <w:lvlText w:val="%1)"/>
      <w:lvlJc w:val="left"/>
      <w:pPr>
        <w:ind w:left="121" w:hanging="405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 w15:restartNumberingAfterBreak="0">
    <w:nsid w:val="787041B6"/>
    <w:multiLevelType w:val="hybridMultilevel"/>
    <w:tmpl w:val="D0F4A944"/>
    <w:lvl w:ilvl="0" w:tplc="4FA4A378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1"/>
  </w:num>
  <w:num w:numId="2">
    <w:abstractNumId w:val="20"/>
  </w:num>
  <w:num w:numId="3">
    <w:abstractNumId w:val="25"/>
  </w:num>
  <w:num w:numId="4">
    <w:abstractNumId w:val="18"/>
  </w:num>
  <w:num w:numId="5">
    <w:abstractNumId w:val="19"/>
  </w:num>
  <w:num w:numId="6">
    <w:abstractNumId w:val="3"/>
  </w:num>
  <w:num w:numId="7">
    <w:abstractNumId w:val="30"/>
  </w:num>
  <w:num w:numId="8">
    <w:abstractNumId w:val="35"/>
  </w:num>
  <w:num w:numId="9">
    <w:abstractNumId w:val="23"/>
  </w:num>
  <w:num w:numId="10">
    <w:abstractNumId w:val="34"/>
  </w:num>
  <w:num w:numId="11">
    <w:abstractNumId w:val="1"/>
  </w:num>
  <w:num w:numId="12">
    <w:abstractNumId w:val="14"/>
  </w:num>
  <w:num w:numId="13">
    <w:abstractNumId w:val="26"/>
  </w:num>
  <w:num w:numId="14">
    <w:abstractNumId w:val="0"/>
  </w:num>
  <w:num w:numId="15">
    <w:abstractNumId w:val="33"/>
  </w:num>
  <w:num w:numId="16">
    <w:abstractNumId w:val="16"/>
  </w:num>
  <w:num w:numId="17">
    <w:abstractNumId w:val="11"/>
  </w:num>
  <w:num w:numId="18">
    <w:abstractNumId w:val="27"/>
  </w:num>
  <w:num w:numId="19">
    <w:abstractNumId w:val="7"/>
  </w:num>
  <w:num w:numId="20">
    <w:abstractNumId w:val="22"/>
  </w:num>
  <w:num w:numId="21">
    <w:abstractNumId w:val="17"/>
  </w:num>
  <w:num w:numId="22">
    <w:abstractNumId w:val="2"/>
  </w:num>
  <w:num w:numId="23">
    <w:abstractNumId w:val="31"/>
  </w:num>
  <w:num w:numId="24">
    <w:abstractNumId w:val="6"/>
  </w:num>
  <w:num w:numId="25">
    <w:abstractNumId w:val="5"/>
  </w:num>
  <w:num w:numId="26">
    <w:abstractNumId w:val="9"/>
  </w:num>
  <w:num w:numId="27">
    <w:abstractNumId w:val="24"/>
  </w:num>
  <w:num w:numId="28">
    <w:abstractNumId w:val="28"/>
  </w:num>
  <w:num w:numId="29">
    <w:abstractNumId w:val="4"/>
  </w:num>
  <w:num w:numId="30">
    <w:abstractNumId w:val="8"/>
  </w:num>
  <w:num w:numId="31">
    <w:abstractNumId w:val="10"/>
  </w:num>
  <w:num w:numId="32">
    <w:abstractNumId w:val="12"/>
  </w:num>
  <w:num w:numId="33">
    <w:abstractNumId w:val="15"/>
  </w:num>
  <w:num w:numId="34">
    <w:abstractNumId w:val="29"/>
  </w:num>
  <w:num w:numId="35">
    <w:abstractNumId w:val="32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4FD"/>
    <w:rsid w:val="00000DC6"/>
    <w:rsid w:val="00000F02"/>
    <w:rsid w:val="000019FE"/>
    <w:rsid w:val="00004E53"/>
    <w:rsid w:val="00005C1F"/>
    <w:rsid w:val="0000776A"/>
    <w:rsid w:val="00010F18"/>
    <w:rsid w:val="00012D10"/>
    <w:rsid w:val="000147F9"/>
    <w:rsid w:val="00015848"/>
    <w:rsid w:val="00017561"/>
    <w:rsid w:val="00020E33"/>
    <w:rsid w:val="000217C7"/>
    <w:rsid w:val="00021EC2"/>
    <w:rsid w:val="00022ACE"/>
    <w:rsid w:val="00023E37"/>
    <w:rsid w:val="000241BE"/>
    <w:rsid w:val="00024A6B"/>
    <w:rsid w:val="00025907"/>
    <w:rsid w:val="00026196"/>
    <w:rsid w:val="000266BD"/>
    <w:rsid w:val="00027014"/>
    <w:rsid w:val="00027063"/>
    <w:rsid w:val="00030EFE"/>
    <w:rsid w:val="00031476"/>
    <w:rsid w:val="00031BFD"/>
    <w:rsid w:val="000323D1"/>
    <w:rsid w:val="00033A4D"/>
    <w:rsid w:val="00034262"/>
    <w:rsid w:val="00034D50"/>
    <w:rsid w:val="00034F06"/>
    <w:rsid w:val="00035060"/>
    <w:rsid w:val="00035FDF"/>
    <w:rsid w:val="00036BE2"/>
    <w:rsid w:val="00037F4F"/>
    <w:rsid w:val="00040938"/>
    <w:rsid w:val="00041C3D"/>
    <w:rsid w:val="00043336"/>
    <w:rsid w:val="00043941"/>
    <w:rsid w:val="00043ADA"/>
    <w:rsid w:val="00044FC9"/>
    <w:rsid w:val="00046020"/>
    <w:rsid w:val="000461BB"/>
    <w:rsid w:val="00047A34"/>
    <w:rsid w:val="00047D8C"/>
    <w:rsid w:val="00047F00"/>
    <w:rsid w:val="0005009F"/>
    <w:rsid w:val="000504C2"/>
    <w:rsid w:val="00050CBF"/>
    <w:rsid w:val="00052E36"/>
    <w:rsid w:val="00053962"/>
    <w:rsid w:val="00053B3F"/>
    <w:rsid w:val="00053CBE"/>
    <w:rsid w:val="000543DD"/>
    <w:rsid w:val="00054460"/>
    <w:rsid w:val="00056146"/>
    <w:rsid w:val="00056C9D"/>
    <w:rsid w:val="00056DBA"/>
    <w:rsid w:val="00060E88"/>
    <w:rsid w:val="00060EA9"/>
    <w:rsid w:val="000619D4"/>
    <w:rsid w:val="000622BA"/>
    <w:rsid w:val="00062977"/>
    <w:rsid w:val="00062B93"/>
    <w:rsid w:val="00062D1D"/>
    <w:rsid w:val="00063013"/>
    <w:rsid w:val="00063127"/>
    <w:rsid w:val="0006349E"/>
    <w:rsid w:val="000649FA"/>
    <w:rsid w:val="00064B02"/>
    <w:rsid w:val="00064F5E"/>
    <w:rsid w:val="00066263"/>
    <w:rsid w:val="00066A1E"/>
    <w:rsid w:val="00070FA5"/>
    <w:rsid w:val="0007134E"/>
    <w:rsid w:val="00072ABA"/>
    <w:rsid w:val="00072CBA"/>
    <w:rsid w:val="00072D05"/>
    <w:rsid w:val="000733CA"/>
    <w:rsid w:val="00074267"/>
    <w:rsid w:val="000748E5"/>
    <w:rsid w:val="00074B21"/>
    <w:rsid w:val="00074DCA"/>
    <w:rsid w:val="0007509A"/>
    <w:rsid w:val="0007620A"/>
    <w:rsid w:val="00076EC1"/>
    <w:rsid w:val="00077109"/>
    <w:rsid w:val="00080438"/>
    <w:rsid w:val="00080E13"/>
    <w:rsid w:val="0008122B"/>
    <w:rsid w:val="00081DFF"/>
    <w:rsid w:val="00081E74"/>
    <w:rsid w:val="00082363"/>
    <w:rsid w:val="000826AB"/>
    <w:rsid w:val="0008358C"/>
    <w:rsid w:val="000843CE"/>
    <w:rsid w:val="00084569"/>
    <w:rsid w:val="000845DD"/>
    <w:rsid w:val="00084CE1"/>
    <w:rsid w:val="0008509B"/>
    <w:rsid w:val="0008548D"/>
    <w:rsid w:val="00085767"/>
    <w:rsid w:val="00085F38"/>
    <w:rsid w:val="000870A9"/>
    <w:rsid w:val="00087744"/>
    <w:rsid w:val="0009138F"/>
    <w:rsid w:val="00091E85"/>
    <w:rsid w:val="00092DDA"/>
    <w:rsid w:val="0009338E"/>
    <w:rsid w:val="000934B8"/>
    <w:rsid w:val="00094CD9"/>
    <w:rsid w:val="00094F2B"/>
    <w:rsid w:val="000959FD"/>
    <w:rsid w:val="0009768B"/>
    <w:rsid w:val="00097CFC"/>
    <w:rsid w:val="000A1C6A"/>
    <w:rsid w:val="000A2869"/>
    <w:rsid w:val="000A30ED"/>
    <w:rsid w:val="000A330C"/>
    <w:rsid w:val="000A39DE"/>
    <w:rsid w:val="000A41EF"/>
    <w:rsid w:val="000A567A"/>
    <w:rsid w:val="000A56E4"/>
    <w:rsid w:val="000A6BD4"/>
    <w:rsid w:val="000A6BEC"/>
    <w:rsid w:val="000A6C98"/>
    <w:rsid w:val="000A7865"/>
    <w:rsid w:val="000A7962"/>
    <w:rsid w:val="000B1619"/>
    <w:rsid w:val="000B4A0F"/>
    <w:rsid w:val="000B5032"/>
    <w:rsid w:val="000B5178"/>
    <w:rsid w:val="000B56A7"/>
    <w:rsid w:val="000B60C0"/>
    <w:rsid w:val="000B646C"/>
    <w:rsid w:val="000B6B01"/>
    <w:rsid w:val="000C04AB"/>
    <w:rsid w:val="000C18DE"/>
    <w:rsid w:val="000C1A8B"/>
    <w:rsid w:val="000C1D4E"/>
    <w:rsid w:val="000C2141"/>
    <w:rsid w:val="000C2502"/>
    <w:rsid w:val="000C273E"/>
    <w:rsid w:val="000C2C6A"/>
    <w:rsid w:val="000C3BC3"/>
    <w:rsid w:val="000C5100"/>
    <w:rsid w:val="000C5CAC"/>
    <w:rsid w:val="000C5EA4"/>
    <w:rsid w:val="000C678C"/>
    <w:rsid w:val="000D0473"/>
    <w:rsid w:val="000D0BB4"/>
    <w:rsid w:val="000D11FE"/>
    <w:rsid w:val="000D2073"/>
    <w:rsid w:val="000D216D"/>
    <w:rsid w:val="000D2FBA"/>
    <w:rsid w:val="000D3A99"/>
    <w:rsid w:val="000D3AAA"/>
    <w:rsid w:val="000D43B4"/>
    <w:rsid w:val="000D530E"/>
    <w:rsid w:val="000D60DA"/>
    <w:rsid w:val="000D782E"/>
    <w:rsid w:val="000E1516"/>
    <w:rsid w:val="000E191F"/>
    <w:rsid w:val="000E34F6"/>
    <w:rsid w:val="000E39C1"/>
    <w:rsid w:val="000E4940"/>
    <w:rsid w:val="000E52A4"/>
    <w:rsid w:val="000E544F"/>
    <w:rsid w:val="000E6609"/>
    <w:rsid w:val="000E6894"/>
    <w:rsid w:val="000F0BE8"/>
    <w:rsid w:val="000F1FCD"/>
    <w:rsid w:val="000F2014"/>
    <w:rsid w:val="000F2C81"/>
    <w:rsid w:val="000F310B"/>
    <w:rsid w:val="000F45B5"/>
    <w:rsid w:val="000F4B6F"/>
    <w:rsid w:val="000F4FD1"/>
    <w:rsid w:val="000F57E4"/>
    <w:rsid w:val="000F5F1A"/>
    <w:rsid w:val="000F61C7"/>
    <w:rsid w:val="000F62C3"/>
    <w:rsid w:val="000F6773"/>
    <w:rsid w:val="000F6957"/>
    <w:rsid w:val="000F728E"/>
    <w:rsid w:val="00100035"/>
    <w:rsid w:val="0010091F"/>
    <w:rsid w:val="001015C4"/>
    <w:rsid w:val="001029D1"/>
    <w:rsid w:val="00103178"/>
    <w:rsid w:val="00103743"/>
    <w:rsid w:val="00103A77"/>
    <w:rsid w:val="00104177"/>
    <w:rsid w:val="001042AD"/>
    <w:rsid w:val="001044C5"/>
    <w:rsid w:val="001054AF"/>
    <w:rsid w:val="00105807"/>
    <w:rsid w:val="00106E39"/>
    <w:rsid w:val="00107A63"/>
    <w:rsid w:val="0011122D"/>
    <w:rsid w:val="001113FB"/>
    <w:rsid w:val="00113645"/>
    <w:rsid w:val="0011385A"/>
    <w:rsid w:val="00113F0D"/>
    <w:rsid w:val="00115C93"/>
    <w:rsid w:val="00115F48"/>
    <w:rsid w:val="0011619C"/>
    <w:rsid w:val="00117239"/>
    <w:rsid w:val="001218AB"/>
    <w:rsid w:val="00121D50"/>
    <w:rsid w:val="00122209"/>
    <w:rsid w:val="0012422C"/>
    <w:rsid w:val="00124403"/>
    <w:rsid w:val="001246E7"/>
    <w:rsid w:val="00125C65"/>
    <w:rsid w:val="00126346"/>
    <w:rsid w:val="00127FE3"/>
    <w:rsid w:val="00130F60"/>
    <w:rsid w:val="001324F9"/>
    <w:rsid w:val="001328C1"/>
    <w:rsid w:val="0013292D"/>
    <w:rsid w:val="00132986"/>
    <w:rsid w:val="00132F36"/>
    <w:rsid w:val="0013341B"/>
    <w:rsid w:val="00133DDE"/>
    <w:rsid w:val="001343B3"/>
    <w:rsid w:val="0013580B"/>
    <w:rsid w:val="001372BD"/>
    <w:rsid w:val="00137569"/>
    <w:rsid w:val="00137FDA"/>
    <w:rsid w:val="0014018C"/>
    <w:rsid w:val="001403E0"/>
    <w:rsid w:val="00140447"/>
    <w:rsid w:val="001406D9"/>
    <w:rsid w:val="00140733"/>
    <w:rsid w:val="001420BF"/>
    <w:rsid w:val="00142D6A"/>
    <w:rsid w:val="00143AB1"/>
    <w:rsid w:val="00145A92"/>
    <w:rsid w:val="00145E78"/>
    <w:rsid w:val="001466BC"/>
    <w:rsid w:val="00147D0A"/>
    <w:rsid w:val="00147EA4"/>
    <w:rsid w:val="0015097F"/>
    <w:rsid w:val="00151C8E"/>
    <w:rsid w:val="00153A42"/>
    <w:rsid w:val="001563D2"/>
    <w:rsid w:val="00156577"/>
    <w:rsid w:val="00156704"/>
    <w:rsid w:val="00156B1C"/>
    <w:rsid w:val="001572E0"/>
    <w:rsid w:val="00157A55"/>
    <w:rsid w:val="00157E23"/>
    <w:rsid w:val="001606C2"/>
    <w:rsid w:val="001611C3"/>
    <w:rsid w:val="001611C4"/>
    <w:rsid w:val="001617DF"/>
    <w:rsid w:val="00161B5B"/>
    <w:rsid w:val="0016271C"/>
    <w:rsid w:val="001629C7"/>
    <w:rsid w:val="00162EA6"/>
    <w:rsid w:val="00162F22"/>
    <w:rsid w:val="00164230"/>
    <w:rsid w:val="0016548C"/>
    <w:rsid w:val="00166F27"/>
    <w:rsid w:val="00167E11"/>
    <w:rsid w:val="00171168"/>
    <w:rsid w:val="00171980"/>
    <w:rsid w:val="00171982"/>
    <w:rsid w:val="001719F4"/>
    <w:rsid w:val="00171EA9"/>
    <w:rsid w:val="00171F78"/>
    <w:rsid w:val="0017248A"/>
    <w:rsid w:val="00172A74"/>
    <w:rsid w:val="00173272"/>
    <w:rsid w:val="0017367D"/>
    <w:rsid w:val="00173CF7"/>
    <w:rsid w:val="001740E9"/>
    <w:rsid w:val="0017426E"/>
    <w:rsid w:val="001759C3"/>
    <w:rsid w:val="00175A5F"/>
    <w:rsid w:val="00175E2E"/>
    <w:rsid w:val="00175F13"/>
    <w:rsid w:val="0017641E"/>
    <w:rsid w:val="00176D5C"/>
    <w:rsid w:val="001773CF"/>
    <w:rsid w:val="00177529"/>
    <w:rsid w:val="00177974"/>
    <w:rsid w:val="0018189D"/>
    <w:rsid w:val="00181F68"/>
    <w:rsid w:val="00182EE5"/>
    <w:rsid w:val="001836B8"/>
    <w:rsid w:val="00183BC0"/>
    <w:rsid w:val="001840C3"/>
    <w:rsid w:val="0018425A"/>
    <w:rsid w:val="00184E5E"/>
    <w:rsid w:val="001900A5"/>
    <w:rsid w:val="00190487"/>
    <w:rsid w:val="001905BD"/>
    <w:rsid w:val="00191F2B"/>
    <w:rsid w:val="0019335D"/>
    <w:rsid w:val="00193963"/>
    <w:rsid w:val="001940E5"/>
    <w:rsid w:val="00195175"/>
    <w:rsid w:val="00195923"/>
    <w:rsid w:val="00195AAD"/>
    <w:rsid w:val="00195C3D"/>
    <w:rsid w:val="00196FCF"/>
    <w:rsid w:val="001979B6"/>
    <w:rsid w:val="001A05D4"/>
    <w:rsid w:val="001A198A"/>
    <w:rsid w:val="001A1E83"/>
    <w:rsid w:val="001A28C3"/>
    <w:rsid w:val="001A3C5B"/>
    <w:rsid w:val="001A66B1"/>
    <w:rsid w:val="001A6D68"/>
    <w:rsid w:val="001B10A3"/>
    <w:rsid w:val="001B19A4"/>
    <w:rsid w:val="001B30F2"/>
    <w:rsid w:val="001B507C"/>
    <w:rsid w:val="001B52AD"/>
    <w:rsid w:val="001B5A3D"/>
    <w:rsid w:val="001B5A50"/>
    <w:rsid w:val="001B5C12"/>
    <w:rsid w:val="001B5F99"/>
    <w:rsid w:val="001B6433"/>
    <w:rsid w:val="001B6864"/>
    <w:rsid w:val="001C001F"/>
    <w:rsid w:val="001C00D3"/>
    <w:rsid w:val="001C0E97"/>
    <w:rsid w:val="001C1CAF"/>
    <w:rsid w:val="001C230E"/>
    <w:rsid w:val="001C352C"/>
    <w:rsid w:val="001C3F5C"/>
    <w:rsid w:val="001C44AB"/>
    <w:rsid w:val="001C4A62"/>
    <w:rsid w:val="001C5542"/>
    <w:rsid w:val="001C654B"/>
    <w:rsid w:val="001C6678"/>
    <w:rsid w:val="001D02C6"/>
    <w:rsid w:val="001D1A2E"/>
    <w:rsid w:val="001D356E"/>
    <w:rsid w:val="001D5084"/>
    <w:rsid w:val="001D539C"/>
    <w:rsid w:val="001D6C13"/>
    <w:rsid w:val="001D764B"/>
    <w:rsid w:val="001D77A1"/>
    <w:rsid w:val="001D7B50"/>
    <w:rsid w:val="001E01E3"/>
    <w:rsid w:val="001E0466"/>
    <w:rsid w:val="001E0A40"/>
    <w:rsid w:val="001E123D"/>
    <w:rsid w:val="001E1E1C"/>
    <w:rsid w:val="001E2359"/>
    <w:rsid w:val="001E2ED2"/>
    <w:rsid w:val="001E4485"/>
    <w:rsid w:val="001E59EB"/>
    <w:rsid w:val="001E6018"/>
    <w:rsid w:val="001E6B74"/>
    <w:rsid w:val="001F073B"/>
    <w:rsid w:val="001F08EE"/>
    <w:rsid w:val="001F0DE7"/>
    <w:rsid w:val="001F1A37"/>
    <w:rsid w:val="001F1DD2"/>
    <w:rsid w:val="001F3118"/>
    <w:rsid w:val="001F3721"/>
    <w:rsid w:val="001F3A7F"/>
    <w:rsid w:val="001F4809"/>
    <w:rsid w:val="001F57C1"/>
    <w:rsid w:val="001F57CD"/>
    <w:rsid w:val="001F65C4"/>
    <w:rsid w:val="001F6AA7"/>
    <w:rsid w:val="00201296"/>
    <w:rsid w:val="002024B9"/>
    <w:rsid w:val="00202A3F"/>
    <w:rsid w:val="00202A7C"/>
    <w:rsid w:val="00202FA1"/>
    <w:rsid w:val="00203E30"/>
    <w:rsid w:val="00204DC9"/>
    <w:rsid w:val="0020553D"/>
    <w:rsid w:val="002056C9"/>
    <w:rsid w:val="00205F3B"/>
    <w:rsid w:val="002063C8"/>
    <w:rsid w:val="00210F12"/>
    <w:rsid w:val="00211198"/>
    <w:rsid w:val="00211DD4"/>
    <w:rsid w:val="00212034"/>
    <w:rsid w:val="00212F7B"/>
    <w:rsid w:val="002134E5"/>
    <w:rsid w:val="00213F8A"/>
    <w:rsid w:val="00214960"/>
    <w:rsid w:val="00214E53"/>
    <w:rsid w:val="0021606A"/>
    <w:rsid w:val="0021630A"/>
    <w:rsid w:val="00216342"/>
    <w:rsid w:val="0021757B"/>
    <w:rsid w:val="0022138E"/>
    <w:rsid w:val="0022169C"/>
    <w:rsid w:val="00221C15"/>
    <w:rsid w:val="0022245D"/>
    <w:rsid w:val="00223014"/>
    <w:rsid w:val="0022314A"/>
    <w:rsid w:val="00223B2D"/>
    <w:rsid w:val="00223C1B"/>
    <w:rsid w:val="00224205"/>
    <w:rsid w:val="00224EC6"/>
    <w:rsid w:val="00225245"/>
    <w:rsid w:val="0022600D"/>
    <w:rsid w:val="00227702"/>
    <w:rsid w:val="00227E8E"/>
    <w:rsid w:val="0023028A"/>
    <w:rsid w:val="002305C3"/>
    <w:rsid w:val="00232081"/>
    <w:rsid w:val="00232BF3"/>
    <w:rsid w:val="00233878"/>
    <w:rsid w:val="00233A79"/>
    <w:rsid w:val="00233E49"/>
    <w:rsid w:val="00234E4F"/>
    <w:rsid w:val="002350B5"/>
    <w:rsid w:val="00235534"/>
    <w:rsid w:val="00236175"/>
    <w:rsid w:val="00236874"/>
    <w:rsid w:val="002379F9"/>
    <w:rsid w:val="00240304"/>
    <w:rsid w:val="00240336"/>
    <w:rsid w:val="0024147C"/>
    <w:rsid w:val="0024163F"/>
    <w:rsid w:val="002424EA"/>
    <w:rsid w:val="0024322D"/>
    <w:rsid w:val="00243345"/>
    <w:rsid w:val="0024357E"/>
    <w:rsid w:val="00244BE8"/>
    <w:rsid w:val="00246E92"/>
    <w:rsid w:val="00247894"/>
    <w:rsid w:val="00250604"/>
    <w:rsid w:val="00250C4C"/>
    <w:rsid w:val="00252031"/>
    <w:rsid w:val="002522E7"/>
    <w:rsid w:val="002525D4"/>
    <w:rsid w:val="00252974"/>
    <w:rsid w:val="00253989"/>
    <w:rsid w:val="00254808"/>
    <w:rsid w:val="0025492A"/>
    <w:rsid w:val="0025572E"/>
    <w:rsid w:val="00255A9E"/>
    <w:rsid w:val="002564A9"/>
    <w:rsid w:val="00257715"/>
    <w:rsid w:val="00257EA4"/>
    <w:rsid w:val="00261383"/>
    <w:rsid w:val="00261964"/>
    <w:rsid w:val="00261BB9"/>
    <w:rsid w:val="00261D20"/>
    <w:rsid w:val="00261DE7"/>
    <w:rsid w:val="002628EF"/>
    <w:rsid w:val="0026359F"/>
    <w:rsid w:val="00263BF4"/>
    <w:rsid w:val="002656EB"/>
    <w:rsid w:val="00266340"/>
    <w:rsid w:val="00266384"/>
    <w:rsid w:val="00266F97"/>
    <w:rsid w:val="00267552"/>
    <w:rsid w:val="00270100"/>
    <w:rsid w:val="0027089C"/>
    <w:rsid w:val="00270F2B"/>
    <w:rsid w:val="00271078"/>
    <w:rsid w:val="00272222"/>
    <w:rsid w:val="002726E9"/>
    <w:rsid w:val="00272A74"/>
    <w:rsid w:val="002734FD"/>
    <w:rsid w:val="00273A76"/>
    <w:rsid w:val="00273AB1"/>
    <w:rsid w:val="00273E1D"/>
    <w:rsid w:val="002745F5"/>
    <w:rsid w:val="002748A5"/>
    <w:rsid w:val="00275E07"/>
    <w:rsid w:val="00276A73"/>
    <w:rsid w:val="0028179C"/>
    <w:rsid w:val="00282244"/>
    <w:rsid w:val="00282EBB"/>
    <w:rsid w:val="0028305C"/>
    <w:rsid w:val="00283709"/>
    <w:rsid w:val="0028429B"/>
    <w:rsid w:val="00284991"/>
    <w:rsid w:val="00286D2D"/>
    <w:rsid w:val="00287146"/>
    <w:rsid w:val="002874E0"/>
    <w:rsid w:val="0029081A"/>
    <w:rsid w:val="00290861"/>
    <w:rsid w:val="00291759"/>
    <w:rsid w:val="00292052"/>
    <w:rsid w:val="00292997"/>
    <w:rsid w:val="00294A75"/>
    <w:rsid w:val="00295325"/>
    <w:rsid w:val="00295CC3"/>
    <w:rsid w:val="00296626"/>
    <w:rsid w:val="002969E2"/>
    <w:rsid w:val="0029717D"/>
    <w:rsid w:val="00297D22"/>
    <w:rsid w:val="002A093F"/>
    <w:rsid w:val="002A1031"/>
    <w:rsid w:val="002A1916"/>
    <w:rsid w:val="002A1E1C"/>
    <w:rsid w:val="002A27E3"/>
    <w:rsid w:val="002A37C8"/>
    <w:rsid w:val="002A3A6C"/>
    <w:rsid w:val="002A3C3B"/>
    <w:rsid w:val="002A3CA3"/>
    <w:rsid w:val="002A43CE"/>
    <w:rsid w:val="002A43F5"/>
    <w:rsid w:val="002A4F46"/>
    <w:rsid w:val="002A508A"/>
    <w:rsid w:val="002A68BC"/>
    <w:rsid w:val="002A690D"/>
    <w:rsid w:val="002B144F"/>
    <w:rsid w:val="002B150D"/>
    <w:rsid w:val="002B1911"/>
    <w:rsid w:val="002B194E"/>
    <w:rsid w:val="002B1C9E"/>
    <w:rsid w:val="002B383F"/>
    <w:rsid w:val="002B3D6B"/>
    <w:rsid w:val="002B5F55"/>
    <w:rsid w:val="002B6498"/>
    <w:rsid w:val="002B6AA8"/>
    <w:rsid w:val="002B6DB7"/>
    <w:rsid w:val="002B6E31"/>
    <w:rsid w:val="002C1D0E"/>
    <w:rsid w:val="002C22A8"/>
    <w:rsid w:val="002C28D3"/>
    <w:rsid w:val="002C2B17"/>
    <w:rsid w:val="002C3D80"/>
    <w:rsid w:val="002C40FF"/>
    <w:rsid w:val="002C412F"/>
    <w:rsid w:val="002C4F07"/>
    <w:rsid w:val="002C54FA"/>
    <w:rsid w:val="002C7E83"/>
    <w:rsid w:val="002C7F44"/>
    <w:rsid w:val="002D02B9"/>
    <w:rsid w:val="002D057E"/>
    <w:rsid w:val="002D2A99"/>
    <w:rsid w:val="002D2DA6"/>
    <w:rsid w:val="002D41F7"/>
    <w:rsid w:val="002D5265"/>
    <w:rsid w:val="002D53BB"/>
    <w:rsid w:val="002D64EA"/>
    <w:rsid w:val="002D6932"/>
    <w:rsid w:val="002D6A42"/>
    <w:rsid w:val="002E02CC"/>
    <w:rsid w:val="002E06D5"/>
    <w:rsid w:val="002E07B2"/>
    <w:rsid w:val="002E0892"/>
    <w:rsid w:val="002E1058"/>
    <w:rsid w:val="002E1A6D"/>
    <w:rsid w:val="002E1BAE"/>
    <w:rsid w:val="002E1E3E"/>
    <w:rsid w:val="002E3EA4"/>
    <w:rsid w:val="002E4348"/>
    <w:rsid w:val="002E4D39"/>
    <w:rsid w:val="002E4FB9"/>
    <w:rsid w:val="002E53F1"/>
    <w:rsid w:val="002E566E"/>
    <w:rsid w:val="002E5F8B"/>
    <w:rsid w:val="002E638D"/>
    <w:rsid w:val="002E6768"/>
    <w:rsid w:val="002E7676"/>
    <w:rsid w:val="002F140E"/>
    <w:rsid w:val="002F1436"/>
    <w:rsid w:val="002F1445"/>
    <w:rsid w:val="002F1DB7"/>
    <w:rsid w:val="002F284C"/>
    <w:rsid w:val="002F393D"/>
    <w:rsid w:val="002F7310"/>
    <w:rsid w:val="002F7330"/>
    <w:rsid w:val="0030063E"/>
    <w:rsid w:val="00300C07"/>
    <w:rsid w:val="00301B93"/>
    <w:rsid w:val="00302011"/>
    <w:rsid w:val="003029F4"/>
    <w:rsid w:val="00303208"/>
    <w:rsid w:val="0030365F"/>
    <w:rsid w:val="00303A21"/>
    <w:rsid w:val="003102CD"/>
    <w:rsid w:val="00310C75"/>
    <w:rsid w:val="00311060"/>
    <w:rsid w:val="00312E94"/>
    <w:rsid w:val="003133BC"/>
    <w:rsid w:val="00313777"/>
    <w:rsid w:val="003139F3"/>
    <w:rsid w:val="00315266"/>
    <w:rsid w:val="003167A8"/>
    <w:rsid w:val="00316A84"/>
    <w:rsid w:val="0031743B"/>
    <w:rsid w:val="003174A4"/>
    <w:rsid w:val="0032155E"/>
    <w:rsid w:val="00322B8B"/>
    <w:rsid w:val="00322BAE"/>
    <w:rsid w:val="003230AA"/>
    <w:rsid w:val="00323BCA"/>
    <w:rsid w:val="00323CCE"/>
    <w:rsid w:val="00324623"/>
    <w:rsid w:val="003251D7"/>
    <w:rsid w:val="00325CBD"/>
    <w:rsid w:val="00326256"/>
    <w:rsid w:val="00326E31"/>
    <w:rsid w:val="00326EBC"/>
    <w:rsid w:val="0033019D"/>
    <w:rsid w:val="00330F1C"/>
    <w:rsid w:val="00331446"/>
    <w:rsid w:val="00331C01"/>
    <w:rsid w:val="00332914"/>
    <w:rsid w:val="003329F0"/>
    <w:rsid w:val="00333B8D"/>
    <w:rsid w:val="00334A60"/>
    <w:rsid w:val="00334AC7"/>
    <w:rsid w:val="00334F3B"/>
    <w:rsid w:val="00335296"/>
    <w:rsid w:val="0033533A"/>
    <w:rsid w:val="003357CE"/>
    <w:rsid w:val="003404D1"/>
    <w:rsid w:val="00341DAE"/>
    <w:rsid w:val="00341DB7"/>
    <w:rsid w:val="003435EC"/>
    <w:rsid w:val="00343ADC"/>
    <w:rsid w:val="00343C09"/>
    <w:rsid w:val="00344919"/>
    <w:rsid w:val="00345394"/>
    <w:rsid w:val="0034597A"/>
    <w:rsid w:val="003460EA"/>
    <w:rsid w:val="0034636F"/>
    <w:rsid w:val="00347ABF"/>
    <w:rsid w:val="0035005B"/>
    <w:rsid w:val="0035052B"/>
    <w:rsid w:val="0035087C"/>
    <w:rsid w:val="003508EB"/>
    <w:rsid w:val="00353806"/>
    <w:rsid w:val="00353A9B"/>
    <w:rsid w:val="00353F28"/>
    <w:rsid w:val="003540EA"/>
    <w:rsid w:val="003548F9"/>
    <w:rsid w:val="00354B06"/>
    <w:rsid w:val="00354BD2"/>
    <w:rsid w:val="00355262"/>
    <w:rsid w:val="00355704"/>
    <w:rsid w:val="00356941"/>
    <w:rsid w:val="00356BAF"/>
    <w:rsid w:val="00356BDD"/>
    <w:rsid w:val="00357F6A"/>
    <w:rsid w:val="0036084E"/>
    <w:rsid w:val="00362A18"/>
    <w:rsid w:val="00363537"/>
    <w:rsid w:val="003636CB"/>
    <w:rsid w:val="00363705"/>
    <w:rsid w:val="00363731"/>
    <w:rsid w:val="0036445C"/>
    <w:rsid w:val="00364868"/>
    <w:rsid w:val="00366233"/>
    <w:rsid w:val="00366495"/>
    <w:rsid w:val="003669F6"/>
    <w:rsid w:val="00367488"/>
    <w:rsid w:val="00367DAF"/>
    <w:rsid w:val="00370210"/>
    <w:rsid w:val="00370C98"/>
    <w:rsid w:val="003713DF"/>
    <w:rsid w:val="003717F6"/>
    <w:rsid w:val="0037313F"/>
    <w:rsid w:val="003731CC"/>
    <w:rsid w:val="003736FC"/>
    <w:rsid w:val="00373A63"/>
    <w:rsid w:val="00375AFF"/>
    <w:rsid w:val="00375D08"/>
    <w:rsid w:val="0037737F"/>
    <w:rsid w:val="003802E9"/>
    <w:rsid w:val="00380312"/>
    <w:rsid w:val="0038097A"/>
    <w:rsid w:val="0038214A"/>
    <w:rsid w:val="00382F2D"/>
    <w:rsid w:val="00382FA3"/>
    <w:rsid w:val="00383D3D"/>
    <w:rsid w:val="00383FCF"/>
    <w:rsid w:val="003845B4"/>
    <w:rsid w:val="00384D44"/>
    <w:rsid w:val="0038528F"/>
    <w:rsid w:val="003853A6"/>
    <w:rsid w:val="003859F0"/>
    <w:rsid w:val="00385BB3"/>
    <w:rsid w:val="00386682"/>
    <w:rsid w:val="0038715B"/>
    <w:rsid w:val="00387CA3"/>
    <w:rsid w:val="00387D75"/>
    <w:rsid w:val="00390C36"/>
    <w:rsid w:val="00390D8E"/>
    <w:rsid w:val="00392039"/>
    <w:rsid w:val="0039240B"/>
    <w:rsid w:val="00393D6A"/>
    <w:rsid w:val="003968A9"/>
    <w:rsid w:val="00396A1E"/>
    <w:rsid w:val="00397B15"/>
    <w:rsid w:val="003A0382"/>
    <w:rsid w:val="003A06FB"/>
    <w:rsid w:val="003A08DA"/>
    <w:rsid w:val="003A125E"/>
    <w:rsid w:val="003A26B5"/>
    <w:rsid w:val="003A293A"/>
    <w:rsid w:val="003A2BAC"/>
    <w:rsid w:val="003A3584"/>
    <w:rsid w:val="003A42C3"/>
    <w:rsid w:val="003A6B40"/>
    <w:rsid w:val="003B0593"/>
    <w:rsid w:val="003B0612"/>
    <w:rsid w:val="003B0769"/>
    <w:rsid w:val="003B0AE4"/>
    <w:rsid w:val="003B0FDA"/>
    <w:rsid w:val="003B1A56"/>
    <w:rsid w:val="003B3278"/>
    <w:rsid w:val="003B3586"/>
    <w:rsid w:val="003B3671"/>
    <w:rsid w:val="003B3E20"/>
    <w:rsid w:val="003B4896"/>
    <w:rsid w:val="003B53F4"/>
    <w:rsid w:val="003B6678"/>
    <w:rsid w:val="003B6CED"/>
    <w:rsid w:val="003C0208"/>
    <w:rsid w:val="003C0772"/>
    <w:rsid w:val="003C1300"/>
    <w:rsid w:val="003C167E"/>
    <w:rsid w:val="003C1CBB"/>
    <w:rsid w:val="003C2478"/>
    <w:rsid w:val="003C34E5"/>
    <w:rsid w:val="003C3AAA"/>
    <w:rsid w:val="003C3E67"/>
    <w:rsid w:val="003C411E"/>
    <w:rsid w:val="003C5416"/>
    <w:rsid w:val="003C5536"/>
    <w:rsid w:val="003C5C20"/>
    <w:rsid w:val="003C678D"/>
    <w:rsid w:val="003C7639"/>
    <w:rsid w:val="003C78CC"/>
    <w:rsid w:val="003D0255"/>
    <w:rsid w:val="003D0C18"/>
    <w:rsid w:val="003D1104"/>
    <w:rsid w:val="003D18F0"/>
    <w:rsid w:val="003D363A"/>
    <w:rsid w:val="003D3B33"/>
    <w:rsid w:val="003D3DB3"/>
    <w:rsid w:val="003D41D2"/>
    <w:rsid w:val="003D5BE5"/>
    <w:rsid w:val="003D751B"/>
    <w:rsid w:val="003E0992"/>
    <w:rsid w:val="003E0FD9"/>
    <w:rsid w:val="003E1208"/>
    <w:rsid w:val="003E13EF"/>
    <w:rsid w:val="003E1598"/>
    <w:rsid w:val="003E25F4"/>
    <w:rsid w:val="003E2701"/>
    <w:rsid w:val="003E2793"/>
    <w:rsid w:val="003E32AD"/>
    <w:rsid w:val="003E4239"/>
    <w:rsid w:val="003E457E"/>
    <w:rsid w:val="003E48D9"/>
    <w:rsid w:val="003E498A"/>
    <w:rsid w:val="003E4D9A"/>
    <w:rsid w:val="003E54FF"/>
    <w:rsid w:val="003E5C63"/>
    <w:rsid w:val="003E7F69"/>
    <w:rsid w:val="003F0F0F"/>
    <w:rsid w:val="003F1022"/>
    <w:rsid w:val="003F18BD"/>
    <w:rsid w:val="003F1D9C"/>
    <w:rsid w:val="003F1E1D"/>
    <w:rsid w:val="003F35DC"/>
    <w:rsid w:val="003F36BA"/>
    <w:rsid w:val="003F3F22"/>
    <w:rsid w:val="003F4167"/>
    <w:rsid w:val="003F4E96"/>
    <w:rsid w:val="003F5E50"/>
    <w:rsid w:val="003F6C02"/>
    <w:rsid w:val="003F79E3"/>
    <w:rsid w:val="003F7D54"/>
    <w:rsid w:val="004005E6"/>
    <w:rsid w:val="00401181"/>
    <w:rsid w:val="004011F3"/>
    <w:rsid w:val="00401505"/>
    <w:rsid w:val="0040247D"/>
    <w:rsid w:val="004034F8"/>
    <w:rsid w:val="004037E2"/>
    <w:rsid w:val="00403A44"/>
    <w:rsid w:val="0040476B"/>
    <w:rsid w:val="00405A39"/>
    <w:rsid w:val="00406111"/>
    <w:rsid w:val="00407C54"/>
    <w:rsid w:val="00407D4F"/>
    <w:rsid w:val="00410194"/>
    <w:rsid w:val="0041046D"/>
    <w:rsid w:val="0041080D"/>
    <w:rsid w:val="00410A21"/>
    <w:rsid w:val="00411BFF"/>
    <w:rsid w:val="00411DFD"/>
    <w:rsid w:val="0041213B"/>
    <w:rsid w:val="00413272"/>
    <w:rsid w:val="004153EE"/>
    <w:rsid w:val="00415A11"/>
    <w:rsid w:val="00415B0C"/>
    <w:rsid w:val="00415F7B"/>
    <w:rsid w:val="0041600F"/>
    <w:rsid w:val="00416F38"/>
    <w:rsid w:val="00417334"/>
    <w:rsid w:val="004209DE"/>
    <w:rsid w:val="00420E84"/>
    <w:rsid w:val="00421151"/>
    <w:rsid w:val="00421BDD"/>
    <w:rsid w:val="00421F62"/>
    <w:rsid w:val="00422CB4"/>
    <w:rsid w:val="004241B6"/>
    <w:rsid w:val="00424643"/>
    <w:rsid w:val="004252E5"/>
    <w:rsid w:val="004266F4"/>
    <w:rsid w:val="004274FB"/>
    <w:rsid w:val="0042778F"/>
    <w:rsid w:val="0043027B"/>
    <w:rsid w:val="00430534"/>
    <w:rsid w:val="00431362"/>
    <w:rsid w:val="00431FD3"/>
    <w:rsid w:val="004325ED"/>
    <w:rsid w:val="00432A10"/>
    <w:rsid w:val="00432FAF"/>
    <w:rsid w:val="0043317E"/>
    <w:rsid w:val="00434484"/>
    <w:rsid w:val="0043479C"/>
    <w:rsid w:val="00434DA8"/>
    <w:rsid w:val="00435D1E"/>
    <w:rsid w:val="00437CA9"/>
    <w:rsid w:val="004405BB"/>
    <w:rsid w:val="004406C3"/>
    <w:rsid w:val="00440792"/>
    <w:rsid w:val="004410E6"/>
    <w:rsid w:val="00441949"/>
    <w:rsid w:val="00441FD7"/>
    <w:rsid w:val="004427DD"/>
    <w:rsid w:val="00442E9B"/>
    <w:rsid w:val="00444AD3"/>
    <w:rsid w:val="00445322"/>
    <w:rsid w:val="0044673E"/>
    <w:rsid w:val="00447251"/>
    <w:rsid w:val="004507C1"/>
    <w:rsid w:val="00450E4E"/>
    <w:rsid w:val="004521FC"/>
    <w:rsid w:val="00452517"/>
    <w:rsid w:val="00454385"/>
    <w:rsid w:val="00454848"/>
    <w:rsid w:val="00455B45"/>
    <w:rsid w:val="00455E20"/>
    <w:rsid w:val="00455FA3"/>
    <w:rsid w:val="00456170"/>
    <w:rsid w:val="00456999"/>
    <w:rsid w:val="0045763C"/>
    <w:rsid w:val="00460F38"/>
    <w:rsid w:val="004611BE"/>
    <w:rsid w:val="0046159E"/>
    <w:rsid w:val="004622D4"/>
    <w:rsid w:val="004640A2"/>
    <w:rsid w:val="00464E1D"/>
    <w:rsid w:val="0046528E"/>
    <w:rsid w:val="00465914"/>
    <w:rsid w:val="00466662"/>
    <w:rsid w:val="00467069"/>
    <w:rsid w:val="00467EBC"/>
    <w:rsid w:val="00470DC8"/>
    <w:rsid w:val="00470EDF"/>
    <w:rsid w:val="00471475"/>
    <w:rsid w:val="004727C5"/>
    <w:rsid w:val="00472F26"/>
    <w:rsid w:val="00473D9D"/>
    <w:rsid w:val="00474339"/>
    <w:rsid w:val="00474788"/>
    <w:rsid w:val="00474AF5"/>
    <w:rsid w:val="00475E9B"/>
    <w:rsid w:val="00475ECB"/>
    <w:rsid w:val="00476D6B"/>
    <w:rsid w:val="00480B6E"/>
    <w:rsid w:val="00480E51"/>
    <w:rsid w:val="00481278"/>
    <w:rsid w:val="0048204E"/>
    <w:rsid w:val="00482647"/>
    <w:rsid w:val="00482C55"/>
    <w:rsid w:val="00482F73"/>
    <w:rsid w:val="004840CB"/>
    <w:rsid w:val="004840E8"/>
    <w:rsid w:val="004846FE"/>
    <w:rsid w:val="0048590B"/>
    <w:rsid w:val="00485A23"/>
    <w:rsid w:val="00485AC9"/>
    <w:rsid w:val="0048610C"/>
    <w:rsid w:val="00487FCA"/>
    <w:rsid w:val="00490C44"/>
    <w:rsid w:val="00491726"/>
    <w:rsid w:val="004933E4"/>
    <w:rsid w:val="0049441C"/>
    <w:rsid w:val="00494B61"/>
    <w:rsid w:val="00494DC5"/>
    <w:rsid w:val="00495524"/>
    <w:rsid w:val="00495ED6"/>
    <w:rsid w:val="004960CE"/>
    <w:rsid w:val="004971DA"/>
    <w:rsid w:val="004A06BC"/>
    <w:rsid w:val="004A12FD"/>
    <w:rsid w:val="004A1450"/>
    <w:rsid w:val="004A2863"/>
    <w:rsid w:val="004A35B1"/>
    <w:rsid w:val="004A3D29"/>
    <w:rsid w:val="004A3F68"/>
    <w:rsid w:val="004A47D8"/>
    <w:rsid w:val="004A4946"/>
    <w:rsid w:val="004A57FD"/>
    <w:rsid w:val="004A60AE"/>
    <w:rsid w:val="004A6AE7"/>
    <w:rsid w:val="004A732B"/>
    <w:rsid w:val="004A7B7A"/>
    <w:rsid w:val="004B04AB"/>
    <w:rsid w:val="004B0B38"/>
    <w:rsid w:val="004B113D"/>
    <w:rsid w:val="004B133D"/>
    <w:rsid w:val="004B180F"/>
    <w:rsid w:val="004B24CE"/>
    <w:rsid w:val="004B25D1"/>
    <w:rsid w:val="004B3B1E"/>
    <w:rsid w:val="004B4457"/>
    <w:rsid w:val="004B476A"/>
    <w:rsid w:val="004B552C"/>
    <w:rsid w:val="004B649B"/>
    <w:rsid w:val="004B6F41"/>
    <w:rsid w:val="004B7139"/>
    <w:rsid w:val="004B7730"/>
    <w:rsid w:val="004B7B80"/>
    <w:rsid w:val="004C0192"/>
    <w:rsid w:val="004C050B"/>
    <w:rsid w:val="004C117D"/>
    <w:rsid w:val="004C15BA"/>
    <w:rsid w:val="004C3E4A"/>
    <w:rsid w:val="004C546E"/>
    <w:rsid w:val="004C6658"/>
    <w:rsid w:val="004D1D56"/>
    <w:rsid w:val="004D2A84"/>
    <w:rsid w:val="004D42C1"/>
    <w:rsid w:val="004D4633"/>
    <w:rsid w:val="004D4D3D"/>
    <w:rsid w:val="004D5636"/>
    <w:rsid w:val="004E18C9"/>
    <w:rsid w:val="004E1ED3"/>
    <w:rsid w:val="004E21BA"/>
    <w:rsid w:val="004E2865"/>
    <w:rsid w:val="004E288A"/>
    <w:rsid w:val="004E2C4B"/>
    <w:rsid w:val="004E4856"/>
    <w:rsid w:val="004E518E"/>
    <w:rsid w:val="004E578A"/>
    <w:rsid w:val="004E5B5A"/>
    <w:rsid w:val="004E5F72"/>
    <w:rsid w:val="004E6E19"/>
    <w:rsid w:val="004E70EB"/>
    <w:rsid w:val="004E7D33"/>
    <w:rsid w:val="004F1188"/>
    <w:rsid w:val="004F1F9D"/>
    <w:rsid w:val="004F22B5"/>
    <w:rsid w:val="004F2869"/>
    <w:rsid w:val="004F46D1"/>
    <w:rsid w:val="004F5198"/>
    <w:rsid w:val="004F6AF2"/>
    <w:rsid w:val="00500327"/>
    <w:rsid w:val="00500920"/>
    <w:rsid w:val="00500A67"/>
    <w:rsid w:val="0050165F"/>
    <w:rsid w:val="00502037"/>
    <w:rsid w:val="005026BB"/>
    <w:rsid w:val="00502AC2"/>
    <w:rsid w:val="005047E0"/>
    <w:rsid w:val="00505160"/>
    <w:rsid w:val="00506D38"/>
    <w:rsid w:val="005071A9"/>
    <w:rsid w:val="005106A1"/>
    <w:rsid w:val="00510A8F"/>
    <w:rsid w:val="00510E17"/>
    <w:rsid w:val="0051117A"/>
    <w:rsid w:val="005135E6"/>
    <w:rsid w:val="00513712"/>
    <w:rsid w:val="00513D11"/>
    <w:rsid w:val="00513EFE"/>
    <w:rsid w:val="00514AC5"/>
    <w:rsid w:val="00517400"/>
    <w:rsid w:val="0051791B"/>
    <w:rsid w:val="00517EBE"/>
    <w:rsid w:val="00520695"/>
    <w:rsid w:val="00520B21"/>
    <w:rsid w:val="0052123E"/>
    <w:rsid w:val="00521308"/>
    <w:rsid w:val="00521423"/>
    <w:rsid w:val="00521760"/>
    <w:rsid w:val="00523123"/>
    <w:rsid w:val="0052337D"/>
    <w:rsid w:val="00524633"/>
    <w:rsid w:val="005254FF"/>
    <w:rsid w:val="00525669"/>
    <w:rsid w:val="0052571E"/>
    <w:rsid w:val="005278C6"/>
    <w:rsid w:val="00530185"/>
    <w:rsid w:val="005317A1"/>
    <w:rsid w:val="00532BB1"/>
    <w:rsid w:val="005349CA"/>
    <w:rsid w:val="00534F37"/>
    <w:rsid w:val="00537062"/>
    <w:rsid w:val="005373FA"/>
    <w:rsid w:val="00537A59"/>
    <w:rsid w:val="005410FA"/>
    <w:rsid w:val="0054299E"/>
    <w:rsid w:val="005435BD"/>
    <w:rsid w:val="00543F29"/>
    <w:rsid w:val="005450A0"/>
    <w:rsid w:val="0054532C"/>
    <w:rsid w:val="0054547E"/>
    <w:rsid w:val="00547153"/>
    <w:rsid w:val="00547FB5"/>
    <w:rsid w:val="00550E62"/>
    <w:rsid w:val="00551FE2"/>
    <w:rsid w:val="0055309D"/>
    <w:rsid w:val="00554EA0"/>
    <w:rsid w:val="005551AC"/>
    <w:rsid w:val="00555489"/>
    <w:rsid w:val="005558C0"/>
    <w:rsid w:val="00555D6C"/>
    <w:rsid w:val="00555F3B"/>
    <w:rsid w:val="005560E9"/>
    <w:rsid w:val="00556F1C"/>
    <w:rsid w:val="00557EAA"/>
    <w:rsid w:val="00561154"/>
    <w:rsid w:val="0056126D"/>
    <w:rsid w:val="00562493"/>
    <w:rsid w:val="00563069"/>
    <w:rsid w:val="005635A9"/>
    <w:rsid w:val="00563AC7"/>
    <w:rsid w:val="00563B9C"/>
    <w:rsid w:val="005647E4"/>
    <w:rsid w:val="00565203"/>
    <w:rsid w:val="00565668"/>
    <w:rsid w:val="00565924"/>
    <w:rsid w:val="005660D1"/>
    <w:rsid w:val="005664B9"/>
    <w:rsid w:val="00566E39"/>
    <w:rsid w:val="00566E97"/>
    <w:rsid w:val="0056743C"/>
    <w:rsid w:val="005705F2"/>
    <w:rsid w:val="005721CD"/>
    <w:rsid w:val="005721F4"/>
    <w:rsid w:val="00572F22"/>
    <w:rsid w:val="00573759"/>
    <w:rsid w:val="00573778"/>
    <w:rsid w:val="0057388F"/>
    <w:rsid w:val="00573E7F"/>
    <w:rsid w:val="00576D1A"/>
    <w:rsid w:val="0057752F"/>
    <w:rsid w:val="00577F76"/>
    <w:rsid w:val="005800F1"/>
    <w:rsid w:val="005803F7"/>
    <w:rsid w:val="00580A5B"/>
    <w:rsid w:val="0058134D"/>
    <w:rsid w:val="00581E7D"/>
    <w:rsid w:val="00582197"/>
    <w:rsid w:val="005855CA"/>
    <w:rsid w:val="0058571A"/>
    <w:rsid w:val="00585A2C"/>
    <w:rsid w:val="00585B60"/>
    <w:rsid w:val="00585CE7"/>
    <w:rsid w:val="005860AF"/>
    <w:rsid w:val="005868A7"/>
    <w:rsid w:val="00586B26"/>
    <w:rsid w:val="00586C3D"/>
    <w:rsid w:val="005877F8"/>
    <w:rsid w:val="005878C5"/>
    <w:rsid w:val="0059064E"/>
    <w:rsid w:val="005909CC"/>
    <w:rsid w:val="00590A5F"/>
    <w:rsid w:val="0059273F"/>
    <w:rsid w:val="00592BDF"/>
    <w:rsid w:val="00592C12"/>
    <w:rsid w:val="00593E89"/>
    <w:rsid w:val="0059544F"/>
    <w:rsid w:val="0059546A"/>
    <w:rsid w:val="00596402"/>
    <w:rsid w:val="005970E4"/>
    <w:rsid w:val="005973C0"/>
    <w:rsid w:val="00597C4B"/>
    <w:rsid w:val="005A06F8"/>
    <w:rsid w:val="005A0A8C"/>
    <w:rsid w:val="005A0AF8"/>
    <w:rsid w:val="005A14F7"/>
    <w:rsid w:val="005A1657"/>
    <w:rsid w:val="005A1728"/>
    <w:rsid w:val="005A19C5"/>
    <w:rsid w:val="005A232C"/>
    <w:rsid w:val="005A4FA4"/>
    <w:rsid w:val="005A5209"/>
    <w:rsid w:val="005A60AA"/>
    <w:rsid w:val="005A6AFC"/>
    <w:rsid w:val="005B13E2"/>
    <w:rsid w:val="005B2434"/>
    <w:rsid w:val="005B2635"/>
    <w:rsid w:val="005B2715"/>
    <w:rsid w:val="005B311C"/>
    <w:rsid w:val="005B3B17"/>
    <w:rsid w:val="005B3C84"/>
    <w:rsid w:val="005B3EB7"/>
    <w:rsid w:val="005B4910"/>
    <w:rsid w:val="005C0A8A"/>
    <w:rsid w:val="005C2106"/>
    <w:rsid w:val="005C257A"/>
    <w:rsid w:val="005C282A"/>
    <w:rsid w:val="005C298B"/>
    <w:rsid w:val="005C2B3E"/>
    <w:rsid w:val="005C4341"/>
    <w:rsid w:val="005C44DC"/>
    <w:rsid w:val="005C538F"/>
    <w:rsid w:val="005C5FDF"/>
    <w:rsid w:val="005C6199"/>
    <w:rsid w:val="005C6753"/>
    <w:rsid w:val="005C7AB4"/>
    <w:rsid w:val="005D0096"/>
    <w:rsid w:val="005D0838"/>
    <w:rsid w:val="005D10A2"/>
    <w:rsid w:val="005D150E"/>
    <w:rsid w:val="005D1D14"/>
    <w:rsid w:val="005D22F0"/>
    <w:rsid w:val="005D27A8"/>
    <w:rsid w:val="005D2CF6"/>
    <w:rsid w:val="005D2DC2"/>
    <w:rsid w:val="005D34E4"/>
    <w:rsid w:val="005D3B09"/>
    <w:rsid w:val="005D459D"/>
    <w:rsid w:val="005D48F6"/>
    <w:rsid w:val="005D4C14"/>
    <w:rsid w:val="005D704F"/>
    <w:rsid w:val="005D71FF"/>
    <w:rsid w:val="005D77CA"/>
    <w:rsid w:val="005E1058"/>
    <w:rsid w:val="005E1D4D"/>
    <w:rsid w:val="005E1E76"/>
    <w:rsid w:val="005E2DD9"/>
    <w:rsid w:val="005E3978"/>
    <w:rsid w:val="005E3CE5"/>
    <w:rsid w:val="005E5940"/>
    <w:rsid w:val="005E5B80"/>
    <w:rsid w:val="005E6121"/>
    <w:rsid w:val="005E70EE"/>
    <w:rsid w:val="005E7455"/>
    <w:rsid w:val="005E750B"/>
    <w:rsid w:val="005E77C4"/>
    <w:rsid w:val="005F0122"/>
    <w:rsid w:val="005F16C2"/>
    <w:rsid w:val="005F1820"/>
    <w:rsid w:val="005F28C0"/>
    <w:rsid w:val="005F325D"/>
    <w:rsid w:val="005F3798"/>
    <w:rsid w:val="005F4866"/>
    <w:rsid w:val="005F5D6D"/>
    <w:rsid w:val="005F6D96"/>
    <w:rsid w:val="005F6E88"/>
    <w:rsid w:val="005F73A4"/>
    <w:rsid w:val="005F7E07"/>
    <w:rsid w:val="005F7E48"/>
    <w:rsid w:val="00600065"/>
    <w:rsid w:val="00601CC2"/>
    <w:rsid w:val="00602282"/>
    <w:rsid w:val="0060246A"/>
    <w:rsid w:val="00603956"/>
    <w:rsid w:val="00603C49"/>
    <w:rsid w:val="006044BE"/>
    <w:rsid w:val="00604D84"/>
    <w:rsid w:val="006055D3"/>
    <w:rsid w:val="00605809"/>
    <w:rsid w:val="00605AFA"/>
    <w:rsid w:val="00605E7B"/>
    <w:rsid w:val="00606F10"/>
    <w:rsid w:val="00607C9F"/>
    <w:rsid w:val="00610936"/>
    <w:rsid w:val="00612361"/>
    <w:rsid w:val="00612609"/>
    <w:rsid w:val="0061267C"/>
    <w:rsid w:val="0061334B"/>
    <w:rsid w:val="0061364D"/>
    <w:rsid w:val="00613B8F"/>
    <w:rsid w:val="00613BF7"/>
    <w:rsid w:val="0061539E"/>
    <w:rsid w:val="006155CC"/>
    <w:rsid w:val="00616203"/>
    <w:rsid w:val="00616804"/>
    <w:rsid w:val="006208D7"/>
    <w:rsid w:val="00622272"/>
    <w:rsid w:val="006223CE"/>
    <w:rsid w:val="006225B6"/>
    <w:rsid w:val="006225E4"/>
    <w:rsid w:val="00623130"/>
    <w:rsid w:val="0062329E"/>
    <w:rsid w:val="006235F9"/>
    <w:rsid w:val="0062411B"/>
    <w:rsid w:val="00624504"/>
    <w:rsid w:val="006254BE"/>
    <w:rsid w:val="0062589D"/>
    <w:rsid w:val="006258B0"/>
    <w:rsid w:val="006262DB"/>
    <w:rsid w:val="00627CC9"/>
    <w:rsid w:val="006300B2"/>
    <w:rsid w:val="006305B7"/>
    <w:rsid w:val="006318B9"/>
    <w:rsid w:val="0063497F"/>
    <w:rsid w:val="00635312"/>
    <w:rsid w:val="00635481"/>
    <w:rsid w:val="00635837"/>
    <w:rsid w:val="006370E4"/>
    <w:rsid w:val="0063739B"/>
    <w:rsid w:val="006375BD"/>
    <w:rsid w:val="0064056C"/>
    <w:rsid w:val="006409A6"/>
    <w:rsid w:val="00640D4B"/>
    <w:rsid w:val="00641F00"/>
    <w:rsid w:val="0064235D"/>
    <w:rsid w:val="00642386"/>
    <w:rsid w:val="00642934"/>
    <w:rsid w:val="00642A40"/>
    <w:rsid w:val="00643716"/>
    <w:rsid w:val="00643D93"/>
    <w:rsid w:val="006440D1"/>
    <w:rsid w:val="00644349"/>
    <w:rsid w:val="006444D1"/>
    <w:rsid w:val="00644A22"/>
    <w:rsid w:val="00644EB9"/>
    <w:rsid w:val="0064519D"/>
    <w:rsid w:val="0064529D"/>
    <w:rsid w:val="00645AF3"/>
    <w:rsid w:val="00645BBE"/>
    <w:rsid w:val="00645CDE"/>
    <w:rsid w:val="00646A2B"/>
    <w:rsid w:val="006507C5"/>
    <w:rsid w:val="006507FE"/>
    <w:rsid w:val="00650C7F"/>
    <w:rsid w:val="00651E33"/>
    <w:rsid w:val="0065213D"/>
    <w:rsid w:val="006525C4"/>
    <w:rsid w:val="0065272B"/>
    <w:rsid w:val="00654A46"/>
    <w:rsid w:val="006555BE"/>
    <w:rsid w:val="006574D3"/>
    <w:rsid w:val="00657782"/>
    <w:rsid w:val="00663281"/>
    <w:rsid w:val="006642A3"/>
    <w:rsid w:val="006655F4"/>
    <w:rsid w:val="0066575A"/>
    <w:rsid w:val="006667B8"/>
    <w:rsid w:val="00666812"/>
    <w:rsid w:val="00666F59"/>
    <w:rsid w:val="00672600"/>
    <w:rsid w:val="00672B77"/>
    <w:rsid w:val="00673521"/>
    <w:rsid w:val="00674082"/>
    <w:rsid w:val="00674FA3"/>
    <w:rsid w:val="00675FB7"/>
    <w:rsid w:val="00676B8E"/>
    <w:rsid w:val="00676C56"/>
    <w:rsid w:val="00677123"/>
    <w:rsid w:val="00677502"/>
    <w:rsid w:val="00677600"/>
    <w:rsid w:val="00677638"/>
    <w:rsid w:val="006778CF"/>
    <w:rsid w:val="00677D72"/>
    <w:rsid w:val="0068040A"/>
    <w:rsid w:val="0068082B"/>
    <w:rsid w:val="0068124B"/>
    <w:rsid w:val="00681581"/>
    <w:rsid w:val="00681E49"/>
    <w:rsid w:val="00682995"/>
    <w:rsid w:val="0068528D"/>
    <w:rsid w:val="006856F7"/>
    <w:rsid w:val="00685719"/>
    <w:rsid w:val="00686361"/>
    <w:rsid w:val="006866C5"/>
    <w:rsid w:val="00687250"/>
    <w:rsid w:val="006875B7"/>
    <w:rsid w:val="00690729"/>
    <w:rsid w:val="00692CF2"/>
    <w:rsid w:val="00693548"/>
    <w:rsid w:val="0069360D"/>
    <w:rsid w:val="006937AF"/>
    <w:rsid w:val="006954B4"/>
    <w:rsid w:val="00695546"/>
    <w:rsid w:val="00695687"/>
    <w:rsid w:val="00696767"/>
    <w:rsid w:val="006979E1"/>
    <w:rsid w:val="00697ECF"/>
    <w:rsid w:val="006A2F4A"/>
    <w:rsid w:val="006A3C0B"/>
    <w:rsid w:val="006A3E2E"/>
    <w:rsid w:val="006A59F4"/>
    <w:rsid w:val="006A6683"/>
    <w:rsid w:val="006A6B89"/>
    <w:rsid w:val="006A77A7"/>
    <w:rsid w:val="006A78D5"/>
    <w:rsid w:val="006B0C87"/>
    <w:rsid w:val="006B10E9"/>
    <w:rsid w:val="006B1712"/>
    <w:rsid w:val="006B1DE4"/>
    <w:rsid w:val="006B1F6C"/>
    <w:rsid w:val="006B27D8"/>
    <w:rsid w:val="006B3AE4"/>
    <w:rsid w:val="006B3E86"/>
    <w:rsid w:val="006B4255"/>
    <w:rsid w:val="006B4FD2"/>
    <w:rsid w:val="006B50A2"/>
    <w:rsid w:val="006B516D"/>
    <w:rsid w:val="006B551E"/>
    <w:rsid w:val="006C00C0"/>
    <w:rsid w:val="006C03D9"/>
    <w:rsid w:val="006C0BB1"/>
    <w:rsid w:val="006C0C71"/>
    <w:rsid w:val="006C0F57"/>
    <w:rsid w:val="006C193E"/>
    <w:rsid w:val="006C311E"/>
    <w:rsid w:val="006C33B2"/>
    <w:rsid w:val="006C33C0"/>
    <w:rsid w:val="006C4BF8"/>
    <w:rsid w:val="006C565C"/>
    <w:rsid w:val="006C58FC"/>
    <w:rsid w:val="006C7E68"/>
    <w:rsid w:val="006D0663"/>
    <w:rsid w:val="006D0A8D"/>
    <w:rsid w:val="006D10C6"/>
    <w:rsid w:val="006D1373"/>
    <w:rsid w:val="006D2E7E"/>
    <w:rsid w:val="006D4241"/>
    <w:rsid w:val="006D45A9"/>
    <w:rsid w:val="006D4639"/>
    <w:rsid w:val="006D4A77"/>
    <w:rsid w:val="006D58B0"/>
    <w:rsid w:val="006D784D"/>
    <w:rsid w:val="006E03DA"/>
    <w:rsid w:val="006E0BC9"/>
    <w:rsid w:val="006E0CC5"/>
    <w:rsid w:val="006E2175"/>
    <w:rsid w:val="006E2265"/>
    <w:rsid w:val="006E3759"/>
    <w:rsid w:val="006E3B32"/>
    <w:rsid w:val="006E3BBD"/>
    <w:rsid w:val="006E3FE1"/>
    <w:rsid w:val="006E512A"/>
    <w:rsid w:val="006E5EEF"/>
    <w:rsid w:val="006E677B"/>
    <w:rsid w:val="006E7A61"/>
    <w:rsid w:val="006E7C3A"/>
    <w:rsid w:val="006E7C61"/>
    <w:rsid w:val="006F0C20"/>
    <w:rsid w:val="006F27D1"/>
    <w:rsid w:val="006F2D98"/>
    <w:rsid w:val="006F371D"/>
    <w:rsid w:val="006F59FC"/>
    <w:rsid w:val="006F5ABA"/>
    <w:rsid w:val="006F7F68"/>
    <w:rsid w:val="00701013"/>
    <w:rsid w:val="0070130B"/>
    <w:rsid w:val="00702360"/>
    <w:rsid w:val="0070320B"/>
    <w:rsid w:val="00703540"/>
    <w:rsid w:val="00703CC5"/>
    <w:rsid w:val="007045A2"/>
    <w:rsid w:val="0070555C"/>
    <w:rsid w:val="0070674A"/>
    <w:rsid w:val="00706BBE"/>
    <w:rsid w:val="00707A60"/>
    <w:rsid w:val="00707EBD"/>
    <w:rsid w:val="00710349"/>
    <w:rsid w:val="00710413"/>
    <w:rsid w:val="00710EDB"/>
    <w:rsid w:val="00711232"/>
    <w:rsid w:val="00711E14"/>
    <w:rsid w:val="00712FCF"/>
    <w:rsid w:val="00714521"/>
    <w:rsid w:val="00715072"/>
    <w:rsid w:val="007153CC"/>
    <w:rsid w:val="007160A8"/>
    <w:rsid w:val="00716408"/>
    <w:rsid w:val="0071753E"/>
    <w:rsid w:val="007206A9"/>
    <w:rsid w:val="00720753"/>
    <w:rsid w:val="00720D1B"/>
    <w:rsid w:val="007224EE"/>
    <w:rsid w:val="007225B7"/>
    <w:rsid w:val="00722B62"/>
    <w:rsid w:val="00722E0C"/>
    <w:rsid w:val="00723053"/>
    <w:rsid w:val="007237E2"/>
    <w:rsid w:val="00723E07"/>
    <w:rsid w:val="00724B98"/>
    <w:rsid w:val="007250E8"/>
    <w:rsid w:val="007274BC"/>
    <w:rsid w:val="00727521"/>
    <w:rsid w:val="00727A2A"/>
    <w:rsid w:val="00727E83"/>
    <w:rsid w:val="00730D68"/>
    <w:rsid w:val="00732277"/>
    <w:rsid w:val="007323A2"/>
    <w:rsid w:val="007334C0"/>
    <w:rsid w:val="00733611"/>
    <w:rsid w:val="007339BD"/>
    <w:rsid w:val="00733DDE"/>
    <w:rsid w:val="00734246"/>
    <w:rsid w:val="0073469C"/>
    <w:rsid w:val="007347C6"/>
    <w:rsid w:val="00735645"/>
    <w:rsid w:val="00735BE7"/>
    <w:rsid w:val="00735D3E"/>
    <w:rsid w:val="00736470"/>
    <w:rsid w:val="00736AA6"/>
    <w:rsid w:val="00736B9F"/>
    <w:rsid w:val="00737D47"/>
    <w:rsid w:val="00737E56"/>
    <w:rsid w:val="00740688"/>
    <w:rsid w:val="007406FF"/>
    <w:rsid w:val="00740930"/>
    <w:rsid w:val="00740BC1"/>
    <w:rsid w:val="00740E41"/>
    <w:rsid w:val="00740F37"/>
    <w:rsid w:val="00741537"/>
    <w:rsid w:val="007419EF"/>
    <w:rsid w:val="00742284"/>
    <w:rsid w:val="00742D93"/>
    <w:rsid w:val="007438F4"/>
    <w:rsid w:val="00743F2F"/>
    <w:rsid w:val="00744035"/>
    <w:rsid w:val="007441F5"/>
    <w:rsid w:val="00744843"/>
    <w:rsid w:val="007449D4"/>
    <w:rsid w:val="00744C02"/>
    <w:rsid w:val="00745C27"/>
    <w:rsid w:val="00746D98"/>
    <w:rsid w:val="00751D81"/>
    <w:rsid w:val="0075282B"/>
    <w:rsid w:val="00752FCB"/>
    <w:rsid w:val="007535AF"/>
    <w:rsid w:val="0075426F"/>
    <w:rsid w:val="007543D6"/>
    <w:rsid w:val="00754C72"/>
    <w:rsid w:val="0075690E"/>
    <w:rsid w:val="007602CE"/>
    <w:rsid w:val="007607E7"/>
    <w:rsid w:val="00760A9B"/>
    <w:rsid w:val="00760E51"/>
    <w:rsid w:val="007647DD"/>
    <w:rsid w:val="00764829"/>
    <w:rsid w:val="00765BFE"/>
    <w:rsid w:val="00765C23"/>
    <w:rsid w:val="007670CE"/>
    <w:rsid w:val="00767E5E"/>
    <w:rsid w:val="0077140C"/>
    <w:rsid w:val="00771EC0"/>
    <w:rsid w:val="00772A81"/>
    <w:rsid w:val="0077352C"/>
    <w:rsid w:val="007738B0"/>
    <w:rsid w:val="00773C43"/>
    <w:rsid w:val="007746EE"/>
    <w:rsid w:val="0077489B"/>
    <w:rsid w:val="00775239"/>
    <w:rsid w:val="007753D1"/>
    <w:rsid w:val="007772A5"/>
    <w:rsid w:val="007777D1"/>
    <w:rsid w:val="00777D67"/>
    <w:rsid w:val="00777DFA"/>
    <w:rsid w:val="00784581"/>
    <w:rsid w:val="00784962"/>
    <w:rsid w:val="007866B4"/>
    <w:rsid w:val="007868DA"/>
    <w:rsid w:val="00787AB0"/>
    <w:rsid w:val="00790399"/>
    <w:rsid w:val="00791F52"/>
    <w:rsid w:val="00792A05"/>
    <w:rsid w:val="007940B1"/>
    <w:rsid w:val="00794158"/>
    <w:rsid w:val="0079455F"/>
    <w:rsid w:val="00795D95"/>
    <w:rsid w:val="0079627C"/>
    <w:rsid w:val="00796820"/>
    <w:rsid w:val="007971BE"/>
    <w:rsid w:val="007A10B9"/>
    <w:rsid w:val="007A1D2D"/>
    <w:rsid w:val="007A2FD3"/>
    <w:rsid w:val="007A31B1"/>
    <w:rsid w:val="007A45AD"/>
    <w:rsid w:val="007A564E"/>
    <w:rsid w:val="007A588C"/>
    <w:rsid w:val="007A5DE0"/>
    <w:rsid w:val="007A5FBB"/>
    <w:rsid w:val="007A616E"/>
    <w:rsid w:val="007A74D5"/>
    <w:rsid w:val="007A7F91"/>
    <w:rsid w:val="007B1807"/>
    <w:rsid w:val="007B390F"/>
    <w:rsid w:val="007B3F91"/>
    <w:rsid w:val="007B43BE"/>
    <w:rsid w:val="007B4709"/>
    <w:rsid w:val="007B5494"/>
    <w:rsid w:val="007B6359"/>
    <w:rsid w:val="007B63C7"/>
    <w:rsid w:val="007B68ED"/>
    <w:rsid w:val="007B6995"/>
    <w:rsid w:val="007B6CB2"/>
    <w:rsid w:val="007B6DA1"/>
    <w:rsid w:val="007B755E"/>
    <w:rsid w:val="007C03A8"/>
    <w:rsid w:val="007C03E7"/>
    <w:rsid w:val="007C081F"/>
    <w:rsid w:val="007C0E65"/>
    <w:rsid w:val="007C1C46"/>
    <w:rsid w:val="007C2329"/>
    <w:rsid w:val="007C316D"/>
    <w:rsid w:val="007C439D"/>
    <w:rsid w:val="007C4462"/>
    <w:rsid w:val="007C4E89"/>
    <w:rsid w:val="007C4F3B"/>
    <w:rsid w:val="007C51D8"/>
    <w:rsid w:val="007C78FC"/>
    <w:rsid w:val="007D0059"/>
    <w:rsid w:val="007D1F5D"/>
    <w:rsid w:val="007D2879"/>
    <w:rsid w:val="007D2D13"/>
    <w:rsid w:val="007D38CE"/>
    <w:rsid w:val="007D3E47"/>
    <w:rsid w:val="007D4CFA"/>
    <w:rsid w:val="007D5001"/>
    <w:rsid w:val="007D5387"/>
    <w:rsid w:val="007D636B"/>
    <w:rsid w:val="007D64C0"/>
    <w:rsid w:val="007D6F44"/>
    <w:rsid w:val="007D702B"/>
    <w:rsid w:val="007D7417"/>
    <w:rsid w:val="007E017F"/>
    <w:rsid w:val="007E081B"/>
    <w:rsid w:val="007E14AF"/>
    <w:rsid w:val="007E1720"/>
    <w:rsid w:val="007E1B3E"/>
    <w:rsid w:val="007E20E9"/>
    <w:rsid w:val="007E2313"/>
    <w:rsid w:val="007E236F"/>
    <w:rsid w:val="007E3155"/>
    <w:rsid w:val="007E43DC"/>
    <w:rsid w:val="007E4BCD"/>
    <w:rsid w:val="007E4EF2"/>
    <w:rsid w:val="007E519B"/>
    <w:rsid w:val="007E548F"/>
    <w:rsid w:val="007E54D3"/>
    <w:rsid w:val="007E6022"/>
    <w:rsid w:val="007E6989"/>
    <w:rsid w:val="007E7A80"/>
    <w:rsid w:val="007F029F"/>
    <w:rsid w:val="007F123A"/>
    <w:rsid w:val="007F1BA9"/>
    <w:rsid w:val="007F23DD"/>
    <w:rsid w:val="007F3C01"/>
    <w:rsid w:val="007F567C"/>
    <w:rsid w:val="007F63C1"/>
    <w:rsid w:val="007F6E55"/>
    <w:rsid w:val="007F7835"/>
    <w:rsid w:val="007F7F6F"/>
    <w:rsid w:val="008002D0"/>
    <w:rsid w:val="0080122B"/>
    <w:rsid w:val="008019A5"/>
    <w:rsid w:val="00801ADC"/>
    <w:rsid w:val="00802183"/>
    <w:rsid w:val="00802584"/>
    <w:rsid w:val="00802AC8"/>
    <w:rsid w:val="00802E03"/>
    <w:rsid w:val="00805738"/>
    <w:rsid w:val="00810C39"/>
    <w:rsid w:val="00810DFD"/>
    <w:rsid w:val="0081147C"/>
    <w:rsid w:val="008114B7"/>
    <w:rsid w:val="008120CA"/>
    <w:rsid w:val="00812384"/>
    <w:rsid w:val="00812DE9"/>
    <w:rsid w:val="00812DF9"/>
    <w:rsid w:val="00813528"/>
    <w:rsid w:val="00814481"/>
    <w:rsid w:val="008145FA"/>
    <w:rsid w:val="00814F7A"/>
    <w:rsid w:val="0081565C"/>
    <w:rsid w:val="008171B5"/>
    <w:rsid w:val="00817D37"/>
    <w:rsid w:val="00821E2A"/>
    <w:rsid w:val="00821FBF"/>
    <w:rsid w:val="008222A3"/>
    <w:rsid w:val="00822A4F"/>
    <w:rsid w:val="00824811"/>
    <w:rsid w:val="00824BBA"/>
    <w:rsid w:val="00825113"/>
    <w:rsid w:val="008252E2"/>
    <w:rsid w:val="008258CD"/>
    <w:rsid w:val="008273EF"/>
    <w:rsid w:val="00827FFC"/>
    <w:rsid w:val="00830FC0"/>
    <w:rsid w:val="00831E90"/>
    <w:rsid w:val="0083274B"/>
    <w:rsid w:val="00834391"/>
    <w:rsid w:val="00834880"/>
    <w:rsid w:val="00834FD3"/>
    <w:rsid w:val="00835079"/>
    <w:rsid w:val="0083653C"/>
    <w:rsid w:val="00836B23"/>
    <w:rsid w:val="00837BE0"/>
    <w:rsid w:val="00837C83"/>
    <w:rsid w:val="008401D5"/>
    <w:rsid w:val="008412E3"/>
    <w:rsid w:val="00841D1C"/>
    <w:rsid w:val="0084256C"/>
    <w:rsid w:val="008428DD"/>
    <w:rsid w:val="00843D78"/>
    <w:rsid w:val="00843EAC"/>
    <w:rsid w:val="00844A0B"/>
    <w:rsid w:val="00844C8E"/>
    <w:rsid w:val="00845122"/>
    <w:rsid w:val="008453EF"/>
    <w:rsid w:val="00846A81"/>
    <w:rsid w:val="00847558"/>
    <w:rsid w:val="00850965"/>
    <w:rsid w:val="008524D0"/>
    <w:rsid w:val="008538DC"/>
    <w:rsid w:val="008543D0"/>
    <w:rsid w:val="00854A87"/>
    <w:rsid w:val="00854D89"/>
    <w:rsid w:val="008550E6"/>
    <w:rsid w:val="00855517"/>
    <w:rsid w:val="0085735D"/>
    <w:rsid w:val="008611C4"/>
    <w:rsid w:val="00862971"/>
    <w:rsid w:val="0086367C"/>
    <w:rsid w:val="00863F6C"/>
    <w:rsid w:val="0086495C"/>
    <w:rsid w:val="00864D7F"/>
    <w:rsid w:val="00865073"/>
    <w:rsid w:val="0086630C"/>
    <w:rsid w:val="00867967"/>
    <w:rsid w:val="00867A97"/>
    <w:rsid w:val="00870E78"/>
    <w:rsid w:val="00871579"/>
    <w:rsid w:val="008715EF"/>
    <w:rsid w:val="00872312"/>
    <w:rsid w:val="008724B6"/>
    <w:rsid w:val="00872F66"/>
    <w:rsid w:val="008731D9"/>
    <w:rsid w:val="00873324"/>
    <w:rsid w:val="00873817"/>
    <w:rsid w:val="00873E53"/>
    <w:rsid w:val="00876962"/>
    <w:rsid w:val="00876B71"/>
    <w:rsid w:val="00880AEB"/>
    <w:rsid w:val="00880B6A"/>
    <w:rsid w:val="00881EDA"/>
    <w:rsid w:val="00882700"/>
    <w:rsid w:val="008833D2"/>
    <w:rsid w:val="00883933"/>
    <w:rsid w:val="00885079"/>
    <w:rsid w:val="00885E37"/>
    <w:rsid w:val="008862E3"/>
    <w:rsid w:val="00886F3F"/>
    <w:rsid w:val="0088712A"/>
    <w:rsid w:val="0089052C"/>
    <w:rsid w:val="00890749"/>
    <w:rsid w:val="00890C72"/>
    <w:rsid w:val="00890FF4"/>
    <w:rsid w:val="00892009"/>
    <w:rsid w:val="00892AB6"/>
    <w:rsid w:val="00892FD6"/>
    <w:rsid w:val="008946A3"/>
    <w:rsid w:val="008947B8"/>
    <w:rsid w:val="00895256"/>
    <w:rsid w:val="00895861"/>
    <w:rsid w:val="00897333"/>
    <w:rsid w:val="0089733B"/>
    <w:rsid w:val="00897CCD"/>
    <w:rsid w:val="00897CDB"/>
    <w:rsid w:val="008A0FCD"/>
    <w:rsid w:val="008A10C4"/>
    <w:rsid w:val="008A14BF"/>
    <w:rsid w:val="008A16F2"/>
    <w:rsid w:val="008A1A0D"/>
    <w:rsid w:val="008A20E1"/>
    <w:rsid w:val="008A25D3"/>
    <w:rsid w:val="008A2E9B"/>
    <w:rsid w:val="008A37BD"/>
    <w:rsid w:val="008A381A"/>
    <w:rsid w:val="008A3F3F"/>
    <w:rsid w:val="008A4211"/>
    <w:rsid w:val="008A4272"/>
    <w:rsid w:val="008A482B"/>
    <w:rsid w:val="008A49AD"/>
    <w:rsid w:val="008A4A46"/>
    <w:rsid w:val="008A50B2"/>
    <w:rsid w:val="008A5834"/>
    <w:rsid w:val="008A7D70"/>
    <w:rsid w:val="008A7D76"/>
    <w:rsid w:val="008A7EBB"/>
    <w:rsid w:val="008B00C5"/>
    <w:rsid w:val="008B28F4"/>
    <w:rsid w:val="008B3192"/>
    <w:rsid w:val="008B42CF"/>
    <w:rsid w:val="008B49C4"/>
    <w:rsid w:val="008B5F33"/>
    <w:rsid w:val="008B6868"/>
    <w:rsid w:val="008B7301"/>
    <w:rsid w:val="008B78CB"/>
    <w:rsid w:val="008B7F7F"/>
    <w:rsid w:val="008C0992"/>
    <w:rsid w:val="008C0EEA"/>
    <w:rsid w:val="008C10CA"/>
    <w:rsid w:val="008C12FE"/>
    <w:rsid w:val="008C1752"/>
    <w:rsid w:val="008C1812"/>
    <w:rsid w:val="008C4836"/>
    <w:rsid w:val="008C4CDB"/>
    <w:rsid w:val="008C548C"/>
    <w:rsid w:val="008C76F0"/>
    <w:rsid w:val="008D266B"/>
    <w:rsid w:val="008D336F"/>
    <w:rsid w:val="008D3B53"/>
    <w:rsid w:val="008D3E64"/>
    <w:rsid w:val="008D45F1"/>
    <w:rsid w:val="008D4BC3"/>
    <w:rsid w:val="008D5B10"/>
    <w:rsid w:val="008D735B"/>
    <w:rsid w:val="008D7680"/>
    <w:rsid w:val="008E02F2"/>
    <w:rsid w:val="008E16DB"/>
    <w:rsid w:val="008E21F9"/>
    <w:rsid w:val="008E2F84"/>
    <w:rsid w:val="008E3C1E"/>
    <w:rsid w:val="008E4458"/>
    <w:rsid w:val="008E486C"/>
    <w:rsid w:val="008E4EE7"/>
    <w:rsid w:val="008E4F97"/>
    <w:rsid w:val="008E555C"/>
    <w:rsid w:val="008E57D7"/>
    <w:rsid w:val="008E6727"/>
    <w:rsid w:val="008E683C"/>
    <w:rsid w:val="008E6FFA"/>
    <w:rsid w:val="008E790D"/>
    <w:rsid w:val="008E7AE0"/>
    <w:rsid w:val="008E7C02"/>
    <w:rsid w:val="008F0B76"/>
    <w:rsid w:val="008F224C"/>
    <w:rsid w:val="008F3269"/>
    <w:rsid w:val="008F3658"/>
    <w:rsid w:val="008F456B"/>
    <w:rsid w:val="008F4E00"/>
    <w:rsid w:val="008F540A"/>
    <w:rsid w:val="009006F1"/>
    <w:rsid w:val="00900A05"/>
    <w:rsid w:val="009018F0"/>
    <w:rsid w:val="00901B63"/>
    <w:rsid w:val="00901E9F"/>
    <w:rsid w:val="009023F6"/>
    <w:rsid w:val="00902C19"/>
    <w:rsid w:val="0090450C"/>
    <w:rsid w:val="00904F3A"/>
    <w:rsid w:val="009056E7"/>
    <w:rsid w:val="00905D21"/>
    <w:rsid w:val="00906CB4"/>
    <w:rsid w:val="00906E49"/>
    <w:rsid w:val="00906F9B"/>
    <w:rsid w:val="0090707F"/>
    <w:rsid w:val="009072EC"/>
    <w:rsid w:val="00910486"/>
    <w:rsid w:val="009116F4"/>
    <w:rsid w:val="00911918"/>
    <w:rsid w:val="009119A4"/>
    <w:rsid w:val="00911D68"/>
    <w:rsid w:val="00912027"/>
    <w:rsid w:val="00912031"/>
    <w:rsid w:val="00912869"/>
    <w:rsid w:val="00912CDC"/>
    <w:rsid w:val="00913B12"/>
    <w:rsid w:val="0091407F"/>
    <w:rsid w:val="00914467"/>
    <w:rsid w:val="00915B8A"/>
    <w:rsid w:val="009167E8"/>
    <w:rsid w:val="00916B3C"/>
    <w:rsid w:val="00916EC6"/>
    <w:rsid w:val="009174BC"/>
    <w:rsid w:val="009201F4"/>
    <w:rsid w:val="0092050E"/>
    <w:rsid w:val="0092272B"/>
    <w:rsid w:val="00922E72"/>
    <w:rsid w:val="00923765"/>
    <w:rsid w:val="00923CAD"/>
    <w:rsid w:val="00924081"/>
    <w:rsid w:val="00924B63"/>
    <w:rsid w:val="00924C86"/>
    <w:rsid w:val="00926708"/>
    <w:rsid w:val="00927CFE"/>
    <w:rsid w:val="009305F0"/>
    <w:rsid w:val="00930850"/>
    <w:rsid w:val="0093156B"/>
    <w:rsid w:val="0093183E"/>
    <w:rsid w:val="00931A00"/>
    <w:rsid w:val="00931FB9"/>
    <w:rsid w:val="009326A4"/>
    <w:rsid w:val="00932C6C"/>
    <w:rsid w:val="009335EE"/>
    <w:rsid w:val="00934853"/>
    <w:rsid w:val="0093487E"/>
    <w:rsid w:val="0093532E"/>
    <w:rsid w:val="009356C9"/>
    <w:rsid w:val="00935C08"/>
    <w:rsid w:val="00936F80"/>
    <w:rsid w:val="00937C89"/>
    <w:rsid w:val="00940100"/>
    <w:rsid w:val="009431DD"/>
    <w:rsid w:val="00943911"/>
    <w:rsid w:val="00945229"/>
    <w:rsid w:val="009455B7"/>
    <w:rsid w:val="00946B05"/>
    <w:rsid w:val="0094744E"/>
    <w:rsid w:val="009479A8"/>
    <w:rsid w:val="00950041"/>
    <w:rsid w:val="009502FE"/>
    <w:rsid w:val="00950AC1"/>
    <w:rsid w:val="009513B1"/>
    <w:rsid w:val="00951C63"/>
    <w:rsid w:val="00952C43"/>
    <w:rsid w:val="009539A0"/>
    <w:rsid w:val="009539E1"/>
    <w:rsid w:val="00955136"/>
    <w:rsid w:val="0095539B"/>
    <w:rsid w:val="00955BD9"/>
    <w:rsid w:val="00956473"/>
    <w:rsid w:val="00957E74"/>
    <w:rsid w:val="009601E4"/>
    <w:rsid w:val="00960317"/>
    <w:rsid w:val="00960C6F"/>
    <w:rsid w:val="009614F4"/>
    <w:rsid w:val="009618DE"/>
    <w:rsid w:val="00962043"/>
    <w:rsid w:val="009629A1"/>
    <w:rsid w:val="009645AC"/>
    <w:rsid w:val="00966DEE"/>
    <w:rsid w:val="00967845"/>
    <w:rsid w:val="009678A4"/>
    <w:rsid w:val="00970737"/>
    <w:rsid w:val="0097176F"/>
    <w:rsid w:val="00971888"/>
    <w:rsid w:val="009720B1"/>
    <w:rsid w:val="00973627"/>
    <w:rsid w:val="009739F2"/>
    <w:rsid w:val="009745F9"/>
    <w:rsid w:val="009747AA"/>
    <w:rsid w:val="00975053"/>
    <w:rsid w:val="0097532F"/>
    <w:rsid w:val="00975434"/>
    <w:rsid w:val="00976B5E"/>
    <w:rsid w:val="00976F62"/>
    <w:rsid w:val="009813A8"/>
    <w:rsid w:val="00981800"/>
    <w:rsid w:val="00982CFE"/>
    <w:rsid w:val="00984757"/>
    <w:rsid w:val="00984D29"/>
    <w:rsid w:val="00984E99"/>
    <w:rsid w:val="00984F72"/>
    <w:rsid w:val="00985114"/>
    <w:rsid w:val="00985ACB"/>
    <w:rsid w:val="00986A66"/>
    <w:rsid w:val="00986BBF"/>
    <w:rsid w:val="00986D0F"/>
    <w:rsid w:val="0098766F"/>
    <w:rsid w:val="00987D74"/>
    <w:rsid w:val="00991568"/>
    <w:rsid w:val="009919E7"/>
    <w:rsid w:val="00991EB8"/>
    <w:rsid w:val="009924E2"/>
    <w:rsid w:val="0099251F"/>
    <w:rsid w:val="009926FC"/>
    <w:rsid w:val="0099379A"/>
    <w:rsid w:val="009950C5"/>
    <w:rsid w:val="0099587A"/>
    <w:rsid w:val="00996CD2"/>
    <w:rsid w:val="0099743A"/>
    <w:rsid w:val="0099759D"/>
    <w:rsid w:val="00997C1D"/>
    <w:rsid w:val="00997EF8"/>
    <w:rsid w:val="009A0155"/>
    <w:rsid w:val="009A1C3E"/>
    <w:rsid w:val="009A25D1"/>
    <w:rsid w:val="009A2AB5"/>
    <w:rsid w:val="009A2EE2"/>
    <w:rsid w:val="009A3851"/>
    <w:rsid w:val="009A400B"/>
    <w:rsid w:val="009A45ED"/>
    <w:rsid w:val="009A4B09"/>
    <w:rsid w:val="009A5815"/>
    <w:rsid w:val="009A5AC3"/>
    <w:rsid w:val="009A6A80"/>
    <w:rsid w:val="009A70ED"/>
    <w:rsid w:val="009A7470"/>
    <w:rsid w:val="009A7973"/>
    <w:rsid w:val="009A7B20"/>
    <w:rsid w:val="009B06A9"/>
    <w:rsid w:val="009B0A82"/>
    <w:rsid w:val="009B0EC0"/>
    <w:rsid w:val="009B0EE5"/>
    <w:rsid w:val="009B12B6"/>
    <w:rsid w:val="009B21A1"/>
    <w:rsid w:val="009B379A"/>
    <w:rsid w:val="009B37D8"/>
    <w:rsid w:val="009B37F9"/>
    <w:rsid w:val="009B3FAA"/>
    <w:rsid w:val="009B479F"/>
    <w:rsid w:val="009B71A3"/>
    <w:rsid w:val="009B7301"/>
    <w:rsid w:val="009B7C9C"/>
    <w:rsid w:val="009C1123"/>
    <w:rsid w:val="009C2D79"/>
    <w:rsid w:val="009C3CEE"/>
    <w:rsid w:val="009C4619"/>
    <w:rsid w:val="009C4B94"/>
    <w:rsid w:val="009C5D96"/>
    <w:rsid w:val="009C5E43"/>
    <w:rsid w:val="009C6D2B"/>
    <w:rsid w:val="009C72F7"/>
    <w:rsid w:val="009C7D65"/>
    <w:rsid w:val="009D10A4"/>
    <w:rsid w:val="009D111C"/>
    <w:rsid w:val="009D1813"/>
    <w:rsid w:val="009D2451"/>
    <w:rsid w:val="009D24C5"/>
    <w:rsid w:val="009D291B"/>
    <w:rsid w:val="009D3191"/>
    <w:rsid w:val="009D330B"/>
    <w:rsid w:val="009D38CF"/>
    <w:rsid w:val="009D405C"/>
    <w:rsid w:val="009D4074"/>
    <w:rsid w:val="009D59A3"/>
    <w:rsid w:val="009D6420"/>
    <w:rsid w:val="009D6B72"/>
    <w:rsid w:val="009D7A2E"/>
    <w:rsid w:val="009D7F7E"/>
    <w:rsid w:val="009E03C1"/>
    <w:rsid w:val="009E2BB8"/>
    <w:rsid w:val="009E3D4F"/>
    <w:rsid w:val="009E4BAE"/>
    <w:rsid w:val="009E4C34"/>
    <w:rsid w:val="009E6715"/>
    <w:rsid w:val="009E7397"/>
    <w:rsid w:val="009E75C0"/>
    <w:rsid w:val="009F13ED"/>
    <w:rsid w:val="009F1BDE"/>
    <w:rsid w:val="009F3502"/>
    <w:rsid w:val="009F3925"/>
    <w:rsid w:val="009F42B4"/>
    <w:rsid w:val="009F4736"/>
    <w:rsid w:val="009F4818"/>
    <w:rsid w:val="009F4B47"/>
    <w:rsid w:val="009F4E62"/>
    <w:rsid w:val="009F5095"/>
    <w:rsid w:val="009F6087"/>
    <w:rsid w:val="009F6F44"/>
    <w:rsid w:val="009F7C6E"/>
    <w:rsid w:val="00A0067C"/>
    <w:rsid w:val="00A013B0"/>
    <w:rsid w:val="00A01780"/>
    <w:rsid w:val="00A018F3"/>
    <w:rsid w:val="00A01D1D"/>
    <w:rsid w:val="00A026BE"/>
    <w:rsid w:val="00A02933"/>
    <w:rsid w:val="00A02F2C"/>
    <w:rsid w:val="00A04140"/>
    <w:rsid w:val="00A049DB"/>
    <w:rsid w:val="00A04CC8"/>
    <w:rsid w:val="00A0533A"/>
    <w:rsid w:val="00A05D1A"/>
    <w:rsid w:val="00A10774"/>
    <w:rsid w:val="00A110AC"/>
    <w:rsid w:val="00A110EA"/>
    <w:rsid w:val="00A113A6"/>
    <w:rsid w:val="00A127B5"/>
    <w:rsid w:val="00A12A00"/>
    <w:rsid w:val="00A143EC"/>
    <w:rsid w:val="00A14B56"/>
    <w:rsid w:val="00A15AE8"/>
    <w:rsid w:val="00A15FC9"/>
    <w:rsid w:val="00A1761B"/>
    <w:rsid w:val="00A17BFA"/>
    <w:rsid w:val="00A20215"/>
    <w:rsid w:val="00A20534"/>
    <w:rsid w:val="00A20937"/>
    <w:rsid w:val="00A20950"/>
    <w:rsid w:val="00A212C7"/>
    <w:rsid w:val="00A225D2"/>
    <w:rsid w:val="00A22666"/>
    <w:rsid w:val="00A23F54"/>
    <w:rsid w:val="00A247C8"/>
    <w:rsid w:val="00A2484F"/>
    <w:rsid w:val="00A248BD"/>
    <w:rsid w:val="00A24A0E"/>
    <w:rsid w:val="00A24C3B"/>
    <w:rsid w:val="00A25EC8"/>
    <w:rsid w:val="00A2701F"/>
    <w:rsid w:val="00A2703E"/>
    <w:rsid w:val="00A27060"/>
    <w:rsid w:val="00A275FC"/>
    <w:rsid w:val="00A2771B"/>
    <w:rsid w:val="00A31990"/>
    <w:rsid w:val="00A31EAF"/>
    <w:rsid w:val="00A324DF"/>
    <w:rsid w:val="00A325F8"/>
    <w:rsid w:val="00A33B74"/>
    <w:rsid w:val="00A3499F"/>
    <w:rsid w:val="00A34D79"/>
    <w:rsid w:val="00A35C28"/>
    <w:rsid w:val="00A3604D"/>
    <w:rsid w:val="00A368B0"/>
    <w:rsid w:val="00A36FAB"/>
    <w:rsid w:val="00A37351"/>
    <w:rsid w:val="00A37676"/>
    <w:rsid w:val="00A4000D"/>
    <w:rsid w:val="00A40C36"/>
    <w:rsid w:val="00A4243A"/>
    <w:rsid w:val="00A42B8B"/>
    <w:rsid w:val="00A42CB6"/>
    <w:rsid w:val="00A43415"/>
    <w:rsid w:val="00A43CDB"/>
    <w:rsid w:val="00A4460C"/>
    <w:rsid w:val="00A449F3"/>
    <w:rsid w:val="00A44ACE"/>
    <w:rsid w:val="00A455D5"/>
    <w:rsid w:val="00A4577B"/>
    <w:rsid w:val="00A4601C"/>
    <w:rsid w:val="00A47498"/>
    <w:rsid w:val="00A47E00"/>
    <w:rsid w:val="00A47E7B"/>
    <w:rsid w:val="00A508DA"/>
    <w:rsid w:val="00A50D69"/>
    <w:rsid w:val="00A51C0D"/>
    <w:rsid w:val="00A52A22"/>
    <w:rsid w:val="00A53C19"/>
    <w:rsid w:val="00A5472D"/>
    <w:rsid w:val="00A54A3E"/>
    <w:rsid w:val="00A5539B"/>
    <w:rsid w:val="00A556BC"/>
    <w:rsid w:val="00A55D1D"/>
    <w:rsid w:val="00A56BAD"/>
    <w:rsid w:val="00A57469"/>
    <w:rsid w:val="00A6305E"/>
    <w:rsid w:val="00A64C43"/>
    <w:rsid w:val="00A64D8B"/>
    <w:rsid w:val="00A656C8"/>
    <w:rsid w:val="00A65AAD"/>
    <w:rsid w:val="00A664CE"/>
    <w:rsid w:val="00A668A3"/>
    <w:rsid w:val="00A676B4"/>
    <w:rsid w:val="00A700A9"/>
    <w:rsid w:val="00A70C76"/>
    <w:rsid w:val="00A70E76"/>
    <w:rsid w:val="00A713E0"/>
    <w:rsid w:val="00A714B5"/>
    <w:rsid w:val="00A71F6C"/>
    <w:rsid w:val="00A7337D"/>
    <w:rsid w:val="00A738C8"/>
    <w:rsid w:val="00A7422F"/>
    <w:rsid w:val="00A743AF"/>
    <w:rsid w:val="00A75440"/>
    <w:rsid w:val="00A75598"/>
    <w:rsid w:val="00A75C9B"/>
    <w:rsid w:val="00A76777"/>
    <w:rsid w:val="00A76E3C"/>
    <w:rsid w:val="00A77165"/>
    <w:rsid w:val="00A7762F"/>
    <w:rsid w:val="00A80268"/>
    <w:rsid w:val="00A81069"/>
    <w:rsid w:val="00A824B0"/>
    <w:rsid w:val="00A83624"/>
    <w:rsid w:val="00A84056"/>
    <w:rsid w:val="00A85A0D"/>
    <w:rsid w:val="00A85FCA"/>
    <w:rsid w:val="00A86F60"/>
    <w:rsid w:val="00A875A1"/>
    <w:rsid w:val="00A877DD"/>
    <w:rsid w:val="00A90045"/>
    <w:rsid w:val="00A901C0"/>
    <w:rsid w:val="00A9144C"/>
    <w:rsid w:val="00A91C0C"/>
    <w:rsid w:val="00A91EC6"/>
    <w:rsid w:val="00A92A93"/>
    <w:rsid w:val="00A9305A"/>
    <w:rsid w:val="00A94203"/>
    <w:rsid w:val="00A94335"/>
    <w:rsid w:val="00A952F5"/>
    <w:rsid w:val="00A964CA"/>
    <w:rsid w:val="00AA21E7"/>
    <w:rsid w:val="00AA26F1"/>
    <w:rsid w:val="00AA2FA5"/>
    <w:rsid w:val="00AA3310"/>
    <w:rsid w:val="00AA38B6"/>
    <w:rsid w:val="00AA5318"/>
    <w:rsid w:val="00AA6F91"/>
    <w:rsid w:val="00AA6FC6"/>
    <w:rsid w:val="00AA7138"/>
    <w:rsid w:val="00AA7C3B"/>
    <w:rsid w:val="00AB0C8F"/>
    <w:rsid w:val="00AB1605"/>
    <w:rsid w:val="00AB1BDD"/>
    <w:rsid w:val="00AB36E6"/>
    <w:rsid w:val="00AB3884"/>
    <w:rsid w:val="00AB427F"/>
    <w:rsid w:val="00AB4A3B"/>
    <w:rsid w:val="00AB4F29"/>
    <w:rsid w:val="00AB565F"/>
    <w:rsid w:val="00AB6E80"/>
    <w:rsid w:val="00AB712E"/>
    <w:rsid w:val="00AB7D7A"/>
    <w:rsid w:val="00AC1F05"/>
    <w:rsid w:val="00AC21DF"/>
    <w:rsid w:val="00AC2C46"/>
    <w:rsid w:val="00AC435F"/>
    <w:rsid w:val="00AC5244"/>
    <w:rsid w:val="00AC5E72"/>
    <w:rsid w:val="00AC6565"/>
    <w:rsid w:val="00AD0DDE"/>
    <w:rsid w:val="00AD1A42"/>
    <w:rsid w:val="00AD2390"/>
    <w:rsid w:val="00AD375F"/>
    <w:rsid w:val="00AD3882"/>
    <w:rsid w:val="00AD4289"/>
    <w:rsid w:val="00AD53D6"/>
    <w:rsid w:val="00AD5A42"/>
    <w:rsid w:val="00AD5B6E"/>
    <w:rsid w:val="00AD5FAA"/>
    <w:rsid w:val="00AD62C4"/>
    <w:rsid w:val="00AD6F41"/>
    <w:rsid w:val="00AD7DBE"/>
    <w:rsid w:val="00AE26AD"/>
    <w:rsid w:val="00AE37C3"/>
    <w:rsid w:val="00AE4681"/>
    <w:rsid w:val="00AE52C4"/>
    <w:rsid w:val="00AE55BE"/>
    <w:rsid w:val="00AE573A"/>
    <w:rsid w:val="00AE595A"/>
    <w:rsid w:val="00AE5B80"/>
    <w:rsid w:val="00AE6929"/>
    <w:rsid w:val="00AE76D7"/>
    <w:rsid w:val="00AF03C7"/>
    <w:rsid w:val="00AF0A3D"/>
    <w:rsid w:val="00AF1E56"/>
    <w:rsid w:val="00AF1EB8"/>
    <w:rsid w:val="00AF2389"/>
    <w:rsid w:val="00AF2EAE"/>
    <w:rsid w:val="00AF347F"/>
    <w:rsid w:val="00AF5210"/>
    <w:rsid w:val="00AF6BAD"/>
    <w:rsid w:val="00AF6CAF"/>
    <w:rsid w:val="00AF7469"/>
    <w:rsid w:val="00B00A18"/>
    <w:rsid w:val="00B013A1"/>
    <w:rsid w:val="00B01470"/>
    <w:rsid w:val="00B01AB9"/>
    <w:rsid w:val="00B01B63"/>
    <w:rsid w:val="00B020EF"/>
    <w:rsid w:val="00B024EE"/>
    <w:rsid w:val="00B0295D"/>
    <w:rsid w:val="00B03E8D"/>
    <w:rsid w:val="00B04314"/>
    <w:rsid w:val="00B0450D"/>
    <w:rsid w:val="00B04E91"/>
    <w:rsid w:val="00B05538"/>
    <w:rsid w:val="00B06F93"/>
    <w:rsid w:val="00B0713C"/>
    <w:rsid w:val="00B1061C"/>
    <w:rsid w:val="00B10F62"/>
    <w:rsid w:val="00B121CB"/>
    <w:rsid w:val="00B13470"/>
    <w:rsid w:val="00B136C0"/>
    <w:rsid w:val="00B13C89"/>
    <w:rsid w:val="00B15B99"/>
    <w:rsid w:val="00B15D45"/>
    <w:rsid w:val="00B16047"/>
    <w:rsid w:val="00B16567"/>
    <w:rsid w:val="00B16786"/>
    <w:rsid w:val="00B16871"/>
    <w:rsid w:val="00B16C9F"/>
    <w:rsid w:val="00B16E27"/>
    <w:rsid w:val="00B1725E"/>
    <w:rsid w:val="00B177A5"/>
    <w:rsid w:val="00B215E0"/>
    <w:rsid w:val="00B2292D"/>
    <w:rsid w:val="00B23B66"/>
    <w:rsid w:val="00B24186"/>
    <w:rsid w:val="00B24DBD"/>
    <w:rsid w:val="00B25941"/>
    <w:rsid w:val="00B25FB7"/>
    <w:rsid w:val="00B2614F"/>
    <w:rsid w:val="00B269EA"/>
    <w:rsid w:val="00B309F8"/>
    <w:rsid w:val="00B30B43"/>
    <w:rsid w:val="00B31522"/>
    <w:rsid w:val="00B3188F"/>
    <w:rsid w:val="00B33DD8"/>
    <w:rsid w:val="00B35A09"/>
    <w:rsid w:val="00B360A1"/>
    <w:rsid w:val="00B36BD3"/>
    <w:rsid w:val="00B36ECA"/>
    <w:rsid w:val="00B37799"/>
    <w:rsid w:val="00B4057E"/>
    <w:rsid w:val="00B40688"/>
    <w:rsid w:val="00B42438"/>
    <w:rsid w:val="00B4275F"/>
    <w:rsid w:val="00B42BE1"/>
    <w:rsid w:val="00B4380E"/>
    <w:rsid w:val="00B438BD"/>
    <w:rsid w:val="00B43B46"/>
    <w:rsid w:val="00B43B4A"/>
    <w:rsid w:val="00B46210"/>
    <w:rsid w:val="00B467F3"/>
    <w:rsid w:val="00B46FA1"/>
    <w:rsid w:val="00B47441"/>
    <w:rsid w:val="00B477A5"/>
    <w:rsid w:val="00B477C2"/>
    <w:rsid w:val="00B50113"/>
    <w:rsid w:val="00B50914"/>
    <w:rsid w:val="00B51068"/>
    <w:rsid w:val="00B51ABF"/>
    <w:rsid w:val="00B521D3"/>
    <w:rsid w:val="00B52A64"/>
    <w:rsid w:val="00B52C37"/>
    <w:rsid w:val="00B53F7B"/>
    <w:rsid w:val="00B54A7F"/>
    <w:rsid w:val="00B54DAC"/>
    <w:rsid w:val="00B54DD8"/>
    <w:rsid w:val="00B550BE"/>
    <w:rsid w:val="00B5515D"/>
    <w:rsid w:val="00B55756"/>
    <w:rsid w:val="00B55833"/>
    <w:rsid w:val="00B5684A"/>
    <w:rsid w:val="00B6026B"/>
    <w:rsid w:val="00B60663"/>
    <w:rsid w:val="00B60CD3"/>
    <w:rsid w:val="00B60ECF"/>
    <w:rsid w:val="00B613EA"/>
    <w:rsid w:val="00B618E2"/>
    <w:rsid w:val="00B61970"/>
    <w:rsid w:val="00B61CC2"/>
    <w:rsid w:val="00B62612"/>
    <w:rsid w:val="00B62A07"/>
    <w:rsid w:val="00B648C9"/>
    <w:rsid w:val="00B64CEC"/>
    <w:rsid w:val="00B6678D"/>
    <w:rsid w:val="00B66C61"/>
    <w:rsid w:val="00B66EAF"/>
    <w:rsid w:val="00B67452"/>
    <w:rsid w:val="00B70318"/>
    <w:rsid w:val="00B70B6C"/>
    <w:rsid w:val="00B70FFA"/>
    <w:rsid w:val="00B71B4C"/>
    <w:rsid w:val="00B74047"/>
    <w:rsid w:val="00B740CC"/>
    <w:rsid w:val="00B74648"/>
    <w:rsid w:val="00B771AE"/>
    <w:rsid w:val="00B77403"/>
    <w:rsid w:val="00B8075E"/>
    <w:rsid w:val="00B80B19"/>
    <w:rsid w:val="00B81BEB"/>
    <w:rsid w:val="00B82219"/>
    <w:rsid w:val="00B82F89"/>
    <w:rsid w:val="00B831A0"/>
    <w:rsid w:val="00B84532"/>
    <w:rsid w:val="00B85630"/>
    <w:rsid w:val="00B86A89"/>
    <w:rsid w:val="00B86CCE"/>
    <w:rsid w:val="00B90013"/>
    <w:rsid w:val="00B90874"/>
    <w:rsid w:val="00B91F4A"/>
    <w:rsid w:val="00B94389"/>
    <w:rsid w:val="00B95314"/>
    <w:rsid w:val="00B96864"/>
    <w:rsid w:val="00B96B6A"/>
    <w:rsid w:val="00B97AE9"/>
    <w:rsid w:val="00BA217C"/>
    <w:rsid w:val="00BA2802"/>
    <w:rsid w:val="00BA2D6F"/>
    <w:rsid w:val="00BA322F"/>
    <w:rsid w:val="00BA414F"/>
    <w:rsid w:val="00BA4F90"/>
    <w:rsid w:val="00BA6066"/>
    <w:rsid w:val="00BA6567"/>
    <w:rsid w:val="00BA6A1C"/>
    <w:rsid w:val="00BA6AA0"/>
    <w:rsid w:val="00BA7851"/>
    <w:rsid w:val="00BA7908"/>
    <w:rsid w:val="00BB1364"/>
    <w:rsid w:val="00BB1A93"/>
    <w:rsid w:val="00BB2A73"/>
    <w:rsid w:val="00BB2E2B"/>
    <w:rsid w:val="00BB3587"/>
    <w:rsid w:val="00BB37CB"/>
    <w:rsid w:val="00BB3C14"/>
    <w:rsid w:val="00BB5147"/>
    <w:rsid w:val="00BB5962"/>
    <w:rsid w:val="00BB5B81"/>
    <w:rsid w:val="00BB6BFB"/>
    <w:rsid w:val="00BB6F93"/>
    <w:rsid w:val="00BB7BBD"/>
    <w:rsid w:val="00BC08A3"/>
    <w:rsid w:val="00BC0C18"/>
    <w:rsid w:val="00BC209F"/>
    <w:rsid w:val="00BC260E"/>
    <w:rsid w:val="00BC29B3"/>
    <w:rsid w:val="00BC2FCB"/>
    <w:rsid w:val="00BC31B2"/>
    <w:rsid w:val="00BC3261"/>
    <w:rsid w:val="00BC47A0"/>
    <w:rsid w:val="00BC49BC"/>
    <w:rsid w:val="00BC4F98"/>
    <w:rsid w:val="00BC5073"/>
    <w:rsid w:val="00BC508F"/>
    <w:rsid w:val="00BC598F"/>
    <w:rsid w:val="00BC6D27"/>
    <w:rsid w:val="00BD0534"/>
    <w:rsid w:val="00BD09E4"/>
    <w:rsid w:val="00BD12B8"/>
    <w:rsid w:val="00BD1807"/>
    <w:rsid w:val="00BD2148"/>
    <w:rsid w:val="00BD3C55"/>
    <w:rsid w:val="00BD4E26"/>
    <w:rsid w:val="00BD5321"/>
    <w:rsid w:val="00BD6396"/>
    <w:rsid w:val="00BD64E9"/>
    <w:rsid w:val="00BD7BB2"/>
    <w:rsid w:val="00BD7F94"/>
    <w:rsid w:val="00BD7FB3"/>
    <w:rsid w:val="00BE2C29"/>
    <w:rsid w:val="00BE359B"/>
    <w:rsid w:val="00BE3E3B"/>
    <w:rsid w:val="00BE4F34"/>
    <w:rsid w:val="00BE5335"/>
    <w:rsid w:val="00BE63B0"/>
    <w:rsid w:val="00BE765B"/>
    <w:rsid w:val="00BE7845"/>
    <w:rsid w:val="00BF13FC"/>
    <w:rsid w:val="00BF1788"/>
    <w:rsid w:val="00BF1E7F"/>
    <w:rsid w:val="00BF254E"/>
    <w:rsid w:val="00BF2720"/>
    <w:rsid w:val="00BF2E53"/>
    <w:rsid w:val="00BF3780"/>
    <w:rsid w:val="00BF3831"/>
    <w:rsid w:val="00BF4329"/>
    <w:rsid w:val="00BF4BB4"/>
    <w:rsid w:val="00BF4D09"/>
    <w:rsid w:val="00BF4D4C"/>
    <w:rsid w:val="00BF518C"/>
    <w:rsid w:val="00BF5440"/>
    <w:rsid w:val="00BF64ED"/>
    <w:rsid w:val="00BF666C"/>
    <w:rsid w:val="00BF6CED"/>
    <w:rsid w:val="00BF70C4"/>
    <w:rsid w:val="00BF7164"/>
    <w:rsid w:val="00BF7326"/>
    <w:rsid w:val="00BF77D9"/>
    <w:rsid w:val="00BF7F7E"/>
    <w:rsid w:val="00C03318"/>
    <w:rsid w:val="00C040BB"/>
    <w:rsid w:val="00C04348"/>
    <w:rsid w:val="00C056C5"/>
    <w:rsid w:val="00C0587A"/>
    <w:rsid w:val="00C05B00"/>
    <w:rsid w:val="00C05F21"/>
    <w:rsid w:val="00C1039B"/>
    <w:rsid w:val="00C107C3"/>
    <w:rsid w:val="00C109B2"/>
    <w:rsid w:val="00C1192D"/>
    <w:rsid w:val="00C1282E"/>
    <w:rsid w:val="00C13745"/>
    <w:rsid w:val="00C1396F"/>
    <w:rsid w:val="00C1397C"/>
    <w:rsid w:val="00C13F17"/>
    <w:rsid w:val="00C14784"/>
    <w:rsid w:val="00C15170"/>
    <w:rsid w:val="00C16F57"/>
    <w:rsid w:val="00C174DD"/>
    <w:rsid w:val="00C2001A"/>
    <w:rsid w:val="00C20220"/>
    <w:rsid w:val="00C2141D"/>
    <w:rsid w:val="00C23859"/>
    <w:rsid w:val="00C24450"/>
    <w:rsid w:val="00C244EC"/>
    <w:rsid w:val="00C24571"/>
    <w:rsid w:val="00C25725"/>
    <w:rsid w:val="00C25E8A"/>
    <w:rsid w:val="00C267BD"/>
    <w:rsid w:val="00C26A56"/>
    <w:rsid w:val="00C27D01"/>
    <w:rsid w:val="00C27E85"/>
    <w:rsid w:val="00C314CD"/>
    <w:rsid w:val="00C317A5"/>
    <w:rsid w:val="00C31AD6"/>
    <w:rsid w:val="00C33195"/>
    <w:rsid w:val="00C3344F"/>
    <w:rsid w:val="00C336BD"/>
    <w:rsid w:val="00C33948"/>
    <w:rsid w:val="00C33A3D"/>
    <w:rsid w:val="00C33AEF"/>
    <w:rsid w:val="00C34074"/>
    <w:rsid w:val="00C34A85"/>
    <w:rsid w:val="00C34ABC"/>
    <w:rsid w:val="00C3569E"/>
    <w:rsid w:val="00C359D0"/>
    <w:rsid w:val="00C36190"/>
    <w:rsid w:val="00C3647C"/>
    <w:rsid w:val="00C36511"/>
    <w:rsid w:val="00C367A5"/>
    <w:rsid w:val="00C36D41"/>
    <w:rsid w:val="00C37904"/>
    <w:rsid w:val="00C400AF"/>
    <w:rsid w:val="00C44260"/>
    <w:rsid w:val="00C4460A"/>
    <w:rsid w:val="00C45094"/>
    <w:rsid w:val="00C451AF"/>
    <w:rsid w:val="00C453D1"/>
    <w:rsid w:val="00C45928"/>
    <w:rsid w:val="00C46446"/>
    <w:rsid w:val="00C47BB6"/>
    <w:rsid w:val="00C5086A"/>
    <w:rsid w:val="00C50BCB"/>
    <w:rsid w:val="00C5138C"/>
    <w:rsid w:val="00C52013"/>
    <w:rsid w:val="00C529FE"/>
    <w:rsid w:val="00C52FFB"/>
    <w:rsid w:val="00C53870"/>
    <w:rsid w:val="00C54B2C"/>
    <w:rsid w:val="00C54DF6"/>
    <w:rsid w:val="00C54F0C"/>
    <w:rsid w:val="00C5508F"/>
    <w:rsid w:val="00C55722"/>
    <w:rsid w:val="00C559A7"/>
    <w:rsid w:val="00C55D8B"/>
    <w:rsid w:val="00C560E0"/>
    <w:rsid w:val="00C60542"/>
    <w:rsid w:val="00C609EE"/>
    <w:rsid w:val="00C62045"/>
    <w:rsid w:val="00C640B2"/>
    <w:rsid w:val="00C65C64"/>
    <w:rsid w:val="00C66466"/>
    <w:rsid w:val="00C66EBD"/>
    <w:rsid w:val="00C66F9F"/>
    <w:rsid w:val="00C67F4F"/>
    <w:rsid w:val="00C7033D"/>
    <w:rsid w:val="00C70729"/>
    <w:rsid w:val="00C7181C"/>
    <w:rsid w:val="00C72157"/>
    <w:rsid w:val="00C72F5F"/>
    <w:rsid w:val="00C73966"/>
    <w:rsid w:val="00C73FCA"/>
    <w:rsid w:val="00C756EA"/>
    <w:rsid w:val="00C76F8C"/>
    <w:rsid w:val="00C7739E"/>
    <w:rsid w:val="00C77F3F"/>
    <w:rsid w:val="00C803B4"/>
    <w:rsid w:val="00C80472"/>
    <w:rsid w:val="00C805FC"/>
    <w:rsid w:val="00C80B46"/>
    <w:rsid w:val="00C81620"/>
    <w:rsid w:val="00C8178B"/>
    <w:rsid w:val="00C8178E"/>
    <w:rsid w:val="00C82AC1"/>
    <w:rsid w:val="00C83E38"/>
    <w:rsid w:val="00C83F36"/>
    <w:rsid w:val="00C850F5"/>
    <w:rsid w:val="00C85835"/>
    <w:rsid w:val="00C86299"/>
    <w:rsid w:val="00C8643A"/>
    <w:rsid w:val="00C8761A"/>
    <w:rsid w:val="00C876DD"/>
    <w:rsid w:val="00C90189"/>
    <w:rsid w:val="00C903DE"/>
    <w:rsid w:val="00C91CBB"/>
    <w:rsid w:val="00C92635"/>
    <w:rsid w:val="00C927F8"/>
    <w:rsid w:val="00C93E89"/>
    <w:rsid w:val="00C943EC"/>
    <w:rsid w:val="00C94624"/>
    <w:rsid w:val="00C94959"/>
    <w:rsid w:val="00C94BCA"/>
    <w:rsid w:val="00C95C64"/>
    <w:rsid w:val="00C968B2"/>
    <w:rsid w:val="00C97685"/>
    <w:rsid w:val="00C978DD"/>
    <w:rsid w:val="00C97D11"/>
    <w:rsid w:val="00CA0051"/>
    <w:rsid w:val="00CA2024"/>
    <w:rsid w:val="00CA255E"/>
    <w:rsid w:val="00CA3550"/>
    <w:rsid w:val="00CA3720"/>
    <w:rsid w:val="00CA50E4"/>
    <w:rsid w:val="00CA545E"/>
    <w:rsid w:val="00CA559C"/>
    <w:rsid w:val="00CA58ED"/>
    <w:rsid w:val="00CA6215"/>
    <w:rsid w:val="00CA6695"/>
    <w:rsid w:val="00CA7BD1"/>
    <w:rsid w:val="00CB072B"/>
    <w:rsid w:val="00CB08E4"/>
    <w:rsid w:val="00CB22FA"/>
    <w:rsid w:val="00CB244C"/>
    <w:rsid w:val="00CB36FE"/>
    <w:rsid w:val="00CB379D"/>
    <w:rsid w:val="00CB4457"/>
    <w:rsid w:val="00CB513E"/>
    <w:rsid w:val="00CB561B"/>
    <w:rsid w:val="00CB6509"/>
    <w:rsid w:val="00CB6E2E"/>
    <w:rsid w:val="00CB7E20"/>
    <w:rsid w:val="00CC0603"/>
    <w:rsid w:val="00CC0801"/>
    <w:rsid w:val="00CC0A01"/>
    <w:rsid w:val="00CC0DED"/>
    <w:rsid w:val="00CC205C"/>
    <w:rsid w:val="00CC2414"/>
    <w:rsid w:val="00CC24FB"/>
    <w:rsid w:val="00CC25D9"/>
    <w:rsid w:val="00CC274F"/>
    <w:rsid w:val="00CC29E0"/>
    <w:rsid w:val="00CC4568"/>
    <w:rsid w:val="00CC4791"/>
    <w:rsid w:val="00CC5052"/>
    <w:rsid w:val="00CC61DA"/>
    <w:rsid w:val="00CC7DE0"/>
    <w:rsid w:val="00CD0107"/>
    <w:rsid w:val="00CD09E2"/>
    <w:rsid w:val="00CD2D33"/>
    <w:rsid w:val="00CD354C"/>
    <w:rsid w:val="00CD3F4F"/>
    <w:rsid w:val="00CD436B"/>
    <w:rsid w:val="00CD44A9"/>
    <w:rsid w:val="00CD478D"/>
    <w:rsid w:val="00CD5263"/>
    <w:rsid w:val="00CD5C63"/>
    <w:rsid w:val="00CD5D00"/>
    <w:rsid w:val="00CD5D47"/>
    <w:rsid w:val="00CD5E1F"/>
    <w:rsid w:val="00CD6417"/>
    <w:rsid w:val="00CD691E"/>
    <w:rsid w:val="00CE09E9"/>
    <w:rsid w:val="00CE13BB"/>
    <w:rsid w:val="00CE1C54"/>
    <w:rsid w:val="00CE1E88"/>
    <w:rsid w:val="00CE1EE1"/>
    <w:rsid w:val="00CE360C"/>
    <w:rsid w:val="00CE4064"/>
    <w:rsid w:val="00CE4A35"/>
    <w:rsid w:val="00CE5FA1"/>
    <w:rsid w:val="00CE6493"/>
    <w:rsid w:val="00CE6863"/>
    <w:rsid w:val="00CE7180"/>
    <w:rsid w:val="00CF1B4A"/>
    <w:rsid w:val="00CF1F74"/>
    <w:rsid w:val="00CF21D0"/>
    <w:rsid w:val="00CF28BA"/>
    <w:rsid w:val="00CF2B61"/>
    <w:rsid w:val="00CF2DA6"/>
    <w:rsid w:val="00CF47AA"/>
    <w:rsid w:val="00CF47D8"/>
    <w:rsid w:val="00CF4F24"/>
    <w:rsid w:val="00CF5558"/>
    <w:rsid w:val="00CF58B3"/>
    <w:rsid w:val="00CF592D"/>
    <w:rsid w:val="00CF5B59"/>
    <w:rsid w:val="00CF78FC"/>
    <w:rsid w:val="00D00004"/>
    <w:rsid w:val="00D00644"/>
    <w:rsid w:val="00D00681"/>
    <w:rsid w:val="00D009B2"/>
    <w:rsid w:val="00D0180F"/>
    <w:rsid w:val="00D01E53"/>
    <w:rsid w:val="00D02931"/>
    <w:rsid w:val="00D02E92"/>
    <w:rsid w:val="00D02FB6"/>
    <w:rsid w:val="00D0354F"/>
    <w:rsid w:val="00D037EF"/>
    <w:rsid w:val="00D03859"/>
    <w:rsid w:val="00D0472F"/>
    <w:rsid w:val="00D047E1"/>
    <w:rsid w:val="00D051CC"/>
    <w:rsid w:val="00D053FB"/>
    <w:rsid w:val="00D059B7"/>
    <w:rsid w:val="00D065BD"/>
    <w:rsid w:val="00D068ED"/>
    <w:rsid w:val="00D070A8"/>
    <w:rsid w:val="00D11AE4"/>
    <w:rsid w:val="00D11B0F"/>
    <w:rsid w:val="00D12055"/>
    <w:rsid w:val="00D12314"/>
    <w:rsid w:val="00D12403"/>
    <w:rsid w:val="00D12FED"/>
    <w:rsid w:val="00D1364C"/>
    <w:rsid w:val="00D14BD4"/>
    <w:rsid w:val="00D1535D"/>
    <w:rsid w:val="00D160FA"/>
    <w:rsid w:val="00D2164C"/>
    <w:rsid w:val="00D2173F"/>
    <w:rsid w:val="00D217E5"/>
    <w:rsid w:val="00D21894"/>
    <w:rsid w:val="00D225D0"/>
    <w:rsid w:val="00D22DEC"/>
    <w:rsid w:val="00D232BE"/>
    <w:rsid w:val="00D24436"/>
    <w:rsid w:val="00D24A21"/>
    <w:rsid w:val="00D254A2"/>
    <w:rsid w:val="00D258CD"/>
    <w:rsid w:val="00D26674"/>
    <w:rsid w:val="00D311C1"/>
    <w:rsid w:val="00D31A97"/>
    <w:rsid w:val="00D3261B"/>
    <w:rsid w:val="00D32FC0"/>
    <w:rsid w:val="00D3379D"/>
    <w:rsid w:val="00D33837"/>
    <w:rsid w:val="00D33CBC"/>
    <w:rsid w:val="00D34034"/>
    <w:rsid w:val="00D341BE"/>
    <w:rsid w:val="00D35777"/>
    <w:rsid w:val="00D35DEA"/>
    <w:rsid w:val="00D36A6F"/>
    <w:rsid w:val="00D407AE"/>
    <w:rsid w:val="00D40CBD"/>
    <w:rsid w:val="00D4112F"/>
    <w:rsid w:val="00D42D1B"/>
    <w:rsid w:val="00D446EC"/>
    <w:rsid w:val="00D45158"/>
    <w:rsid w:val="00D45837"/>
    <w:rsid w:val="00D45E3A"/>
    <w:rsid w:val="00D4648C"/>
    <w:rsid w:val="00D46876"/>
    <w:rsid w:val="00D472E5"/>
    <w:rsid w:val="00D502C3"/>
    <w:rsid w:val="00D5096A"/>
    <w:rsid w:val="00D509A8"/>
    <w:rsid w:val="00D5126B"/>
    <w:rsid w:val="00D52750"/>
    <w:rsid w:val="00D52A8B"/>
    <w:rsid w:val="00D5367F"/>
    <w:rsid w:val="00D53C9E"/>
    <w:rsid w:val="00D550A8"/>
    <w:rsid w:val="00D55843"/>
    <w:rsid w:val="00D55A6C"/>
    <w:rsid w:val="00D55B9F"/>
    <w:rsid w:val="00D560E6"/>
    <w:rsid w:val="00D563F7"/>
    <w:rsid w:val="00D564C3"/>
    <w:rsid w:val="00D56A37"/>
    <w:rsid w:val="00D56FF4"/>
    <w:rsid w:val="00D57335"/>
    <w:rsid w:val="00D57410"/>
    <w:rsid w:val="00D575FD"/>
    <w:rsid w:val="00D57D49"/>
    <w:rsid w:val="00D6098E"/>
    <w:rsid w:val="00D61169"/>
    <w:rsid w:val="00D619D1"/>
    <w:rsid w:val="00D61B39"/>
    <w:rsid w:val="00D62228"/>
    <w:rsid w:val="00D62913"/>
    <w:rsid w:val="00D62E78"/>
    <w:rsid w:val="00D62F57"/>
    <w:rsid w:val="00D6310C"/>
    <w:rsid w:val="00D63194"/>
    <w:rsid w:val="00D64A39"/>
    <w:rsid w:val="00D64AB3"/>
    <w:rsid w:val="00D651F0"/>
    <w:rsid w:val="00D66BF9"/>
    <w:rsid w:val="00D66D29"/>
    <w:rsid w:val="00D67313"/>
    <w:rsid w:val="00D67B36"/>
    <w:rsid w:val="00D70BEF"/>
    <w:rsid w:val="00D71109"/>
    <w:rsid w:val="00D71DFA"/>
    <w:rsid w:val="00D722DA"/>
    <w:rsid w:val="00D72A6E"/>
    <w:rsid w:val="00D72DFA"/>
    <w:rsid w:val="00D73A5B"/>
    <w:rsid w:val="00D74E32"/>
    <w:rsid w:val="00D75079"/>
    <w:rsid w:val="00D75293"/>
    <w:rsid w:val="00D754E7"/>
    <w:rsid w:val="00D757DC"/>
    <w:rsid w:val="00D75F11"/>
    <w:rsid w:val="00D76120"/>
    <w:rsid w:val="00D77840"/>
    <w:rsid w:val="00D77BD9"/>
    <w:rsid w:val="00D805D4"/>
    <w:rsid w:val="00D806CB"/>
    <w:rsid w:val="00D8087E"/>
    <w:rsid w:val="00D80A0F"/>
    <w:rsid w:val="00D80D8E"/>
    <w:rsid w:val="00D8129A"/>
    <w:rsid w:val="00D81CF5"/>
    <w:rsid w:val="00D83C75"/>
    <w:rsid w:val="00D842CB"/>
    <w:rsid w:val="00D847E2"/>
    <w:rsid w:val="00D84CF4"/>
    <w:rsid w:val="00D84E37"/>
    <w:rsid w:val="00D84F29"/>
    <w:rsid w:val="00D85006"/>
    <w:rsid w:val="00D860DB"/>
    <w:rsid w:val="00D868A1"/>
    <w:rsid w:val="00D90277"/>
    <w:rsid w:val="00D91057"/>
    <w:rsid w:val="00D916C8"/>
    <w:rsid w:val="00D91F24"/>
    <w:rsid w:val="00D921B7"/>
    <w:rsid w:val="00D93C43"/>
    <w:rsid w:val="00D942C8"/>
    <w:rsid w:val="00D94683"/>
    <w:rsid w:val="00D95886"/>
    <w:rsid w:val="00D95F5C"/>
    <w:rsid w:val="00D963B2"/>
    <w:rsid w:val="00D9677E"/>
    <w:rsid w:val="00D96AA6"/>
    <w:rsid w:val="00DA0FA4"/>
    <w:rsid w:val="00DA1E60"/>
    <w:rsid w:val="00DA2B74"/>
    <w:rsid w:val="00DA3245"/>
    <w:rsid w:val="00DA33C7"/>
    <w:rsid w:val="00DA3E7E"/>
    <w:rsid w:val="00DA5704"/>
    <w:rsid w:val="00DA685B"/>
    <w:rsid w:val="00DA69E4"/>
    <w:rsid w:val="00DB071F"/>
    <w:rsid w:val="00DB0D10"/>
    <w:rsid w:val="00DB11AF"/>
    <w:rsid w:val="00DB11FC"/>
    <w:rsid w:val="00DB1503"/>
    <w:rsid w:val="00DB1DA5"/>
    <w:rsid w:val="00DB2255"/>
    <w:rsid w:val="00DB250D"/>
    <w:rsid w:val="00DB2599"/>
    <w:rsid w:val="00DB267B"/>
    <w:rsid w:val="00DB2C76"/>
    <w:rsid w:val="00DB34A0"/>
    <w:rsid w:val="00DB4BF0"/>
    <w:rsid w:val="00DB4CB8"/>
    <w:rsid w:val="00DB5E2F"/>
    <w:rsid w:val="00DB6A2C"/>
    <w:rsid w:val="00DB7255"/>
    <w:rsid w:val="00DB7434"/>
    <w:rsid w:val="00DB7C03"/>
    <w:rsid w:val="00DC06AA"/>
    <w:rsid w:val="00DC0968"/>
    <w:rsid w:val="00DC0E13"/>
    <w:rsid w:val="00DC14E5"/>
    <w:rsid w:val="00DC15DF"/>
    <w:rsid w:val="00DC1DA3"/>
    <w:rsid w:val="00DC30A8"/>
    <w:rsid w:val="00DC3BE7"/>
    <w:rsid w:val="00DC498F"/>
    <w:rsid w:val="00DC4B40"/>
    <w:rsid w:val="00DC6F7E"/>
    <w:rsid w:val="00DC7A2A"/>
    <w:rsid w:val="00DC7E73"/>
    <w:rsid w:val="00DC7F26"/>
    <w:rsid w:val="00DD1FB8"/>
    <w:rsid w:val="00DD2024"/>
    <w:rsid w:val="00DD2701"/>
    <w:rsid w:val="00DD2711"/>
    <w:rsid w:val="00DD2B95"/>
    <w:rsid w:val="00DD2BA1"/>
    <w:rsid w:val="00DD315A"/>
    <w:rsid w:val="00DD377D"/>
    <w:rsid w:val="00DD3964"/>
    <w:rsid w:val="00DD4169"/>
    <w:rsid w:val="00DD44C3"/>
    <w:rsid w:val="00DD47E4"/>
    <w:rsid w:val="00DD4A0F"/>
    <w:rsid w:val="00DD5257"/>
    <w:rsid w:val="00DD53FD"/>
    <w:rsid w:val="00DD58FE"/>
    <w:rsid w:val="00DD5C30"/>
    <w:rsid w:val="00DD6340"/>
    <w:rsid w:val="00DD6D35"/>
    <w:rsid w:val="00DD7DDD"/>
    <w:rsid w:val="00DE190D"/>
    <w:rsid w:val="00DE1C0F"/>
    <w:rsid w:val="00DE1D29"/>
    <w:rsid w:val="00DE2313"/>
    <w:rsid w:val="00DE24B5"/>
    <w:rsid w:val="00DE2E97"/>
    <w:rsid w:val="00DE391D"/>
    <w:rsid w:val="00DE4244"/>
    <w:rsid w:val="00DE47E6"/>
    <w:rsid w:val="00DE5046"/>
    <w:rsid w:val="00DE56DD"/>
    <w:rsid w:val="00DE6A8A"/>
    <w:rsid w:val="00DE6BB2"/>
    <w:rsid w:val="00DE7A20"/>
    <w:rsid w:val="00DE7CFD"/>
    <w:rsid w:val="00DF02DF"/>
    <w:rsid w:val="00DF04FC"/>
    <w:rsid w:val="00DF0D22"/>
    <w:rsid w:val="00DF1A1F"/>
    <w:rsid w:val="00DF2D50"/>
    <w:rsid w:val="00DF4637"/>
    <w:rsid w:val="00DF4B7F"/>
    <w:rsid w:val="00DF513C"/>
    <w:rsid w:val="00DF6983"/>
    <w:rsid w:val="00DF75E1"/>
    <w:rsid w:val="00DF769A"/>
    <w:rsid w:val="00DF77B5"/>
    <w:rsid w:val="00DF7AF3"/>
    <w:rsid w:val="00DF7EAE"/>
    <w:rsid w:val="00E02642"/>
    <w:rsid w:val="00E037CD"/>
    <w:rsid w:val="00E03EA3"/>
    <w:rsid w:val="00E055B1"/>
    <w:rsid w:val="00E10367"/>
    <w:rsid w:val="00E1114D"/>
    <w:rsid w:val="00E114E1"/>
    <w:rsid w:val="00E1177C"/>
    <w:rsid w:val="00E11CAE"/>
    <w:rsid w:val="00E1399D"/>
    <w:rsid w:val="00E1430D"/>
    <w:rsid w:val="00E14C38"/>
    <w:rsid w:val="00E14DA0"/>
    <w:rsid w:val="00E15922"/>
    <w:rsid w:val="00E15AD4"/>
    <w:rsid w:val="00E162BA"/>
    <w:rsid w:val="00E17811"/>
    <w:rsid w:val="00E17B70"/>
    <w:rsid w:val="00E17E28"/>
    <w:rsid w:val="00E2043B"/>
    <w:rsid w:val="00E22224"/>
    <w:rsid w:val="00E22951"/>
    <w:rsid w:val="00E22AA2"/>
    <w:rsid w:val="00E23722"/>
    <w:rsid w:val="00E2576C"/>
    <w:rsid w:val="00E26335"/>
    <w:rsid w:val="00E27668"/>
    <w:rsid w:val="00E276F9"/>
    <w:rsid w:val="00E302BF"/>
    <w:rsid w:val="00E30392"/>
    <w:rsid w:val="00E30432"/>
    <w:rsid w:val="00E32748"/>
    <w:rsid w:val="00E34446"/>
    <w:rsid w:val="00E351DD"/>
    <w:rsid w:val="00E35CB0"/>
    <w:rsid w:val="00E362AA"/>
    <w:rsid w:val="00E375B0"/>
    <w:rsid w:val="00E37A47"/>
    <w:rsid w:val="00E40100"/>
    <w:rsid w:val="00E41A00"/>
    <w:rsid w:val="00E425CD"/>
    <w:rsid w:val="00E42DCB"/>
    <w:rsid w:val="00E42F93"/>
    <w:rsid w:val="00E43A5E"/>
    <w:rsid w:val="00E444A9"/>
    <w:rsid w:val="00E44611"/>
    <w:rsid w:val="00E44F10"/>
    <w:rsid w:val="00E453E0"/>
    <w:rsid w:val="00E45E29"/>
    <w:rsid w:val="00E46444"/>
    <w:rsid w:val="00E4675D"/>
    <w:rsid w:val="00E47259"/>
    <w:rsid w:val="00E47307"/>
    <w:rsid w:val="00E50333"/>
    <w:rsid w:val="00E50E11"/>
    <w:rsid w:val="00E510AF"/>
    <w:rsid w:val="00E51824"/>
    <w:rsid w:val="00E548EB"/>
    <w:rsid w:val="00E54B6B"/>
    <w:rsid w:val="00E55B41"/>
    <w:rsid w:val="00E56214"/>
    <w:rsid w:val="00E56B38"/>
    <w:rsid w:val="00E609BA"/>
    <w:rsid w:val="00E628C1"/>
    <w:rsid w:val="00E62E2F"/>
    <w:rsid w:val="00E62F83"/>
    <w:rsid w:val="00E63677"/>
    <w:rsid w:val="00E639D0"/>
    <w:rsid w:val="00E64E68"/>
    <w:rsid w:val="00E65A4B"/>
    <w:rsid w:val="00E65C04"/>
    <w:rsid w:val="00E6612A"/>
    <w:rsid w:val="00E66B76"/>
    <w:rsid w:val="00E67B15"/>
    <w:rsid w:val="00E70831"/>
    <w:rsid w:val="00E761B7"/>
    <w:rsid w:val="00E76DF5"/>
    <w:rsid w:val="00E771BF"/>
    <w:rsid w:val="00E805C8"/>
    <w:rsid w:val="00E80E70"/>
    <w:rsid w:val="00E81C1E"/>
    <w:rsid w:val="00E82E97"/>
    <w:rsid w:val="00E8312B"/>
    <w:rsid w:val="00E837A4"/>
    <w:rsid w:val="00E84041"/>
    <w:rsid w:val="00E84538"/>
    <w:rsid w:val="00E861C9"/>
    <w:rsid w:val="00E862A7"/>
    <w:rsid w:val="00E86650"/>
    <w:rsid w:val="00E87C31"/>
    <w:rsid w:val="00E90564"/>
    <w:rsid w:val="00E919F6"/>
    <w:rsid w:val="00E9247A"/>
    <w:rsid w:val="00E948AB"/>
    <w:rsid w:val="00E94BDD"/>
    <w:rsid w:val="00E96DFF"/>
    <w:rsid w:val="00E97861"/>
    <w:rsid w:val="00E97978"/>
    <w:rsid w:val="00E97F69"/>
    <w:rsid w:val="00EA0C0B"/>
    <w:rsid w:val="00EA1BE3"/>
    <w:rsid w:val="00EA1C87"/>
    <w:rsid w:val="00EA2009"/>
    <w:rsid w:val="00EA24DB"/>
    <w:rsid w:val="00EA3481"/>
    <w:rsid w:val="00EA3D9F"/>
    <w:rsid w:val="00EA4432"/>
    <w:rsid w:val="00EA76B3"/>
    <w:rsid w:val="00EA7867"/>
    <w:rsid w:val="00EB05D7"/>
    <w:rsid w:val="00EB0738"/>
    <w:rsid w:val="00EB1030"/>
    <w:rsid w:val="00EB11DB"/>
    <w:rsid w:val="00EB1E6F"/>
    <w:rsid w:val="00EB2382"/>
    <w:rsid w:val="00EB2ADE"/>
    <w:rsid w:val="00EB3070"/>
    <w:rsid w:val="00EB32F7"/>
    <w:rsid w:val="00EB3308"/>
    <w:rsid w:val="00EB4B00"/>
    <w:rsid w:val="00EB4F91"/>
    <w:rsid w:val="00EB5796"/>
    <w:rsid w:val="00EB5B03"/>
    <w:rsid w:val="00EB6B6B"/>
    <w:rsid w:val="00EC094E"/>
    <w:rsid w:val="00EC0CBF"/>
    <w:rsid w:val="00EC109C"/>
    <w:rsid w:val="00EC1B9A"/>
    <w:rsid w:val="00EC22DC"/>
    <w:rsid w:val="00EC2795"/>
    <w:rsid w:val="00EC2897"/>
    <w:rsid w:val="00EC2A09"/>
    <w:rsid w:val="00EC3ECA"/>
    <w:rsid w:val="00EC50EA"/>
    <w:rsid w:val="00EC52DD"/>
    <w:rsid w:val="00EC5D08"/>
    <w:rsid w:val="00EC66D8"/>
    <w:rsid w:val="00EC694A"/>
    <w:rsid w:val="00EC6A6C"/>
    <w:rsid w:val="00EC7C9D"/>
    <w:rsid w:val="00EC7CD4"/>
    <w:rsid w:val="00ED0A25"/>
    <w:rsid w:val="00ED0AFC"/>
    <w:rsid w:val="00ED0B7C"/>
    <w:rsid w:val="00ED0D1E"/>
    <w:rsid w:val="00ED1F83"/>
    <w:rsid w:val="00ED3407"/>
    <w:rsid w:val="00ED3528"/>
    <w:rsid w:val="00ED4910"/>
    <w:rsid w:val="00ED525B"/>
    <w:rsid w:val="00ED5DF6"/>
    <w:rsid w:val="00ED5F32"/>
    <w:rsid w:val="00ED616D"/>
    <w:rsid w:val="00ED6ADC"/>
    <w:rsid w:val="00EE0677"/>
    <w:rsid w:val="00EE150E"/>
    <w:rsid w:val="00EE18B1"/>
    <w:rsid w:val="00EE25FF"/>
    <w:rsid w:val="00EE332D"/>
    <w:rsid w:val="00EE357C"/>
    <w:rsid w:val="00EE376B"/>
    <w:rsid w:val="00EE39B6"/>
    <w:rsid w:val="00EE3A54"/>
    <w:rsid w:val="00EE3CAF"/>
    <w:rsid w:val="00EE41C4"/>
    <w:rsid w:val="00EE456D"/>
    <w:rsid w:val="00EE4581"/>
    <w:rsid w:val="00EE6163"/>
    <w:rsid w:val="00EE6204"/>
    <w:rsid w:val="00EE77C1"/>
    <w:rsid w:val="00EF0CCC"/>
    <w:rsid w:val="00EF0FCE"/>
    <w:rsid w:val="00EF1AED"/>
    <w:rsid w:val="00EF1C2F"/>
    <w:rsid w:val="00EF2EAF"/>
    <w:rsid w:val="00EF3878"/>
    <w:rsid w:val="00EF3A89"/>
    <w:rsid w:val="00EF4D20"/>
    <w:rsid w:val="00EF51A9"/>
    <w:rsid w:val="00EF5857"/>
    <w:rsid w:val="00EF6E75"/>
    <w:rsid w:val="00EF78C0"/>
    <w:rsid w:val="00EF791A"/>
    <w:rsid w:val="00EF7B53"/>
    <w:rsid w:val="00F001F7"/>
    <w:rsid w:val="00F00545"/>
    <w:rsid w:val="00F00F34"/>
    <w:rsid w:val="00F012B8"/>
    <w:rsid w:val="00F0176A"/>
    <w:rsid w:val="00F02F8A"/>
    <w:rsid w:val="00F045F8"/>
    <w:rsid w:val="00F05EFA"/>
    <w:rsid w:val="00F066ED"/>
    <w:rsid w:val="00F06928"/>
    <w:rsid w:val="00F07361"/>
    <w:rsid w:val="00F07400"/>
    <w:rsid w:val="00F10F8D"/>
    <w:rsid w:val="00F11023"/>
    <w:rsid w:val="00F110AD"/>
    <w:rsid w:val="00F111CF"/>
    <w:rsid w:val="00F1178E"/>
    <w:rsid w:val="00F11F7B"/>
    <w:rsid w:val="00F1371E"/>
    <w:rsid w:val="00F13ABE"/>
    <w:rsid w:val="00F13CA8"/>
    <w:rsid w:val="00F161B6"/>
    <w:rsid w:val="00F1630C"/>
    <w:rsid w:val="00F163A8"/>
    <w:rsid w:val="00F175DE"/>
    <w:rsid w:val="00F20577"/>
    <w:rsid w:val="00F2191B"/>
    <w:rsid w:val="00F21E32"/>
    <w:rsid w:val="00F21EAA"/>
    <w:rsid w:val="00F222BC"/>
    <w:rsid w:val="00F23A97"/>
    <w:rsid w:val="00F2415C"/>
    <w:rsid w:val="00F24A66"/>
    <w:rsid w:val="00F25E29"/>
    <w:rsid w:val="00F26CD8"/>
    <w:rsid w:val="00F27750"/>
    <w:rsid w:val="00F2793D"/>
    <w:rsid w:val="00F27CAB"/>
    <w:rsid w:val="00F312CB"/>
    <w:rsid w:val="00F3272D"/>
    <w:rsid w:val="00F32976"/>
    <w:rsid w:val="00F33EE6"/>
    <w:rsid w:val="00F34321"/>
    <w:rsid w:val="00F351EF"/>
    <w:rsid w:val="00F35599"/>
    <w:rsid w:val="00F358BE"/>
    <w:rsid w:val="00F368CC"/>
    <w:rsid w:val="00F369AD"/>
    <w:rsid w:val="00F36D0E"/>
    <w:rsid w:val="00F3779A"/>
    <w:rsid w:val="00F414EC"/>
    <w:rsid w:val="00F41528"/>
    <w:rsid w:val="00F41593"/>
    <w:rsid w:val="00F42619"/>
    <w:rsid w:val="00F4343E"/>
    <w:rsid w:val="00F43BA8"/>
    <w:rsid w:val="00F44D72"/>
    <w:rsid w:val="00F451D7"/>
    <w:rsid w:val="00F45BBE"/>
    <w:rsid w:val="00F4692D"/>
    <w:rsid w:val="00F471BC"/>
    <w:rsid w:val="00F4744F"/>
    <w:rsid w:val="00F474D4"/>
    <w:rsid w:val="00F5065C"/>
    <w:rsid w:val="00F509E0"/>
    <w:rsid w:val="00F5215D"/>
    <w:rsid w:val="00F52197"/>
    <w:rsid w:val="00F5259F"/>
    <w:rsid w:val="00F52B8F"/>
    <w:rsid w:val="00F52E9D"/>
    <w:rsid w:val="00F535E9"/>
    <w:rsid w:val="00F53A27"/>
    <w:rsid w:val="00F53CBB"/>
    <w:rsid w:val="00F53DD3"/>
    <w:rsid w:val="00F54145"/>
    <w:rsid w:val="00F54412"/>
    <w:rsid w:val="00F54637"/>
    <w:rsid w:val="00F56863"/>
    <w:rsid w:val="00F6080B"/>
    <w:rsid w:val="00F60B92"/>
    <w:rsid w:val="00F611DC"/>
    <w:rsid w:val="00F61DAC"/>
    <w:rsid w:val="00F61DFD"/>
    <w:rsid w:val="00F66577"/>
    <w:rsid w:val="00F66B89"/>
    <w:rsid w:val="00F66BF0"/>
    <w:rsid w:val="00F673BC"/>
    <w:rsid w:val="00F6792D"/>
    <w:rsid w:val="00F67BE4"/>
    <w:rsid w:val="00F70544"/>
    <w:rsid w:val="00F71E7A"/>
    <w:rsid w:val="00F7208C"/>
    <w:rsid w:val="00F72590"/>
    <w:rsid w:val="00F73827"/>
    <w:rsid w:val="00F75D8A"/>
    <w:rsid w:val="00F77C6C"/>
    <w:rsid w:val="00F805B2"/>
    <w:rsid w:val="00F81507"/>
    <w:rsid w:val="00F81555"/>
    <w:rsid w:val="00F81AAC"/>
    <w:rsid w:val="00F82663"/>
    <w:rsid w:val="00F829F2"/>
    <w:rsid w:val="00F837F6"/>
    <w:rsid w:val="00F83869"/>
    <w:rsid w:val="00F83C94"/>
    <w:rsid w:val="00F8461D"/>
    <w:rsid w:val="00F84E54"/>
    <w:rsid w:val="00F8583D"/>
    <w:rsid w:val="00F85A4A"/>
    <w:rsid w:val="00F85F5D"/>
    <w:rsid w:val="00F860CB"/>
    <w:rsid w:val="00F8631C"/>
    <w:rsid w:val="00F865BE"/>
    <w:rsid w:val="00F86E1E"/>
    <w:rsid w:val="00F873D7"/>
    <w:rsid w:val="00F87FF9"/>
    <w:rsid w:val="00F90752"/>
    <w:rsid w:val="00F90A06"/>
    <w:rsid w:val="00F91932"/>
    <w:rsid w:val="00F9244F"/>
    <w:rsid w:val="00F928DE"/>
    <w:rsid w:val="00F92C2C"/>
    <w:rsid w:val="00F92E1F"/>
    <w:rsid w:val="00F93069"/>
    <w:rsid w:val="00F93AB8"/>
    <w:rsid w:val="00F956C7"/>
    <w:rsid w:val="00F95903"/>
    <w:rsid w:val="00F95CDA"/>
    <w:rsid w:val="00F960AB"/>
    <w:rsid w:val="00F966C0"/>
    <w:rsid w:val="00F979F1"/>
    <w:rsid w:val="00FA0E87"/>
    <w:rsid w:val="00FA0EE2"/>
    <w:rsid w:val="00FA1911"/>
    <w:rsid w:val="00FA1A9A"/>
    <w:rsid w:val="00FA1D74"/>
    <w:rsid w:val="00FA2DBB"/>
    <w:rsid w:val="00FA2E7E"/>
    <w:rsid w:val="00FA3D72"/>
    <w:rsid w:val="00FA4FB7"/>
    <w:rsid w:val="00FA59C9"/>
    <w:rsid w:val="00FA6A13"/>
    <w:rsid w:val="00FA70F2"/>
    <w:rsid w:val="00FA7250"/>
    <w:rsid w:val="00FB0316"/>
    <w:rsid w:val="00FB0653"/>
    <w:rsid w:val="00FB0CE1"/>
    <w:rsid w:val="00FB47FC"/>
    <w:rsid w:val="00FB4C77"/>
    <w:rsid w:val="00FC02EA"/>
    <w:rsid w:val="00FC0AD6"/>
    <w:rsid w:val="00FC126F"/>
    <w:rsid w:val="00FC1A29"/>
    <w:rsid w:val="00FC22DB"/>
    <w:rsid w:val="00FC2994"/>
    <w:rsid w:val="00FC313D"/>
    <w:rsid w:val="00FC32A2"/>
    <w:rsid w:val="00FC33C3"/>
    <w:rsid w:val="00FC3C97"/>
    <w:rsid w:val="00FC4BCF"/>
    <w:rsid w:val="00FC63FA"/>
    <w:rsid w:val="00FC76FE"/>
    <w:rsid w:val="00FC781E"/>
    <w:rsid w:val="00FC7ECC"/>
    <w:rsid w:val="00FD0616"/>
    <w:rsid w:val="00FD1611"/>
    <w:rsid w:val="00FD1795"/>
    <w:rsid w:val="00FD2282"/>
    <w:rsid w:val="00FD35AE"/>
    <w:rsid w:val="00FD3B01"/>
    <w:rsid w:val="00FD46EA"/>
    <w:rsid w:val="00FD5145"/>
    <w:rsid w:val="00FD53B2"/>
    <w:rsid w:val="00FD5449"/>
    <w:rsid w:val="00FD6969"/>
    <w:rsid w:val="00FD70A3"/>
    <w:rsid w:val="00FE0313"/>
    <w:rsid w:val="00FE161D"/>
    <w:rsid w:val="00FE166F"/>
    <w:rsid w:val="00FE1D5B"/>
    <w:rsid w:val="00FE1FA8"/>
    <w:rsid w:val="00FE20E0"/>
    <w:rsid w:val="00FE25FC"/>
    <w:rsid w:val="00FE2906"/>
    <w:rsid w:val="00FE2F59"/>
    <w:rsid w:val="00FE2FC5"/>
    <w:rsid w:val="00FE3859"/>
    <w:rsid w:val="00FE3E99"/>
    <w:rsid w:val="00FE43CC"/>
    <w:rsid w:val="00FE4C38"/>
    <w:rsid w:val="00FE4C69"/>
    <w:rsid w:val="00FE5C64"/>
    <w:rsid w:val="00FE61FB"/>
    <w:rsid w:val="00FE7B43"/>
    <w:rsid w:val="00FF028A"/>
    <w:rsid w:val="00FF092E"/>
    <w:rsid w:val="00FF2763"/>
    <w:rsid w:val="00FF2B3A"/>
    <w:rsid w:val="00FF2FB1"/>
    <w:rsid w:val="00FF3690"/>
    <w:rsid w:val="00FF3855"/>
    <w:rsid w:val="00FF4794"/>
    <w:rsid w:val="00FF5321"/>
    <w:rsid w:val="00FF6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2C524"/>
  <w15:docId w15:val="{F1F23023-301C-456E-BB4C-C4C7F3F4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2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16E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qFormat/>
    <w:rsid w:val="00387D75"/>
    <w:pPr>
      <w:keepNext/>
      <w:jc w:val="center"/>
      <w:outlineLvl w:val="1"/>
    </w:pPr>
    <w:rPr>
      <w:rFonts w:ascii="Bookman Old Style" w:hAnsi="Bookman Old Style"/>
      <w:b/>
      <w:bCs/>
      <w:sz w:val="23"/>
      <w:szCs w:val="23"/>
    </w:rPr>
  </w:style>
  <w:style w:type="paragraph" w:styleId="Ttulo3">
    <w:name w:val="heading 3"/>
    <w:basedOn w:val="Normal"/>
    <w:next w:val="Normal"/>
    <w:link w:val="Ttulo3Char"/>
    <w:qFormat/>
    <w:rsid w:val="002734FD"/>
    <w:pPr>
      <w:keepNext/>
      <w:outlineLvl w:val="2"/>
    </w:pPr>
    <w:rPr>
      <w:rFonts w:ascii="Arial" w:hAnsi="Arial"/>
      <w:b/>
      <w:bCs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AF7469"/>
    <w:pPr>
      <w:keepNext/>
      <w:ind w:left="709"/>
      <w:jc w:val="center"/>
      <w:outlineLvl w:val="3"/>
    </w:pPr>
    <w:rPr>
      <w:rFonts w:ascii="Courier New" w:hAnsi="Courier New"/>
      <w:b/>
      <w:bCs/>
      <w:sz w:val="28"/>
    </w:rPr>
  </w:style>
  <w:style w:type="paragraph" w:styleId="Ttulo5">
    <w:name w:val="heading 5"/>
    <w:basedOn w:val="Normal"/>
    <w:next w:val="Normal"/>
    <w:link w:val="Ttulo5Char"/>
    <w:qFormat/>
    <w:rsid w:val="002734FD"/>
    <w:pPr>
      <w:keepNext/>
      <w:jc w:val="center"/>
      <w:outlineLvl w:val="4"/>
    </w:pPr>
    <w:rPr>
      <w:b/>
      <w:color w:val="000000"/>
      <w:sz w:val="23"/>
      <w:szCs w:val="24"/>
    </w:rPr>
  </w:style>
  <w:style w:type="paragraph" w:styleId="Ttulo6">
    <w:name w:val="heading 6"/>
    <w:basedOn w:val="Normal"/>
    <w:next w:val="Normal"/>
    <w:link w:val="Ttulo6Char"/>
    <w:qFormat/>
    <w:rsid w:val="00AF7469"/>
    <w:pPr>
      <w:keepNext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765BF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qFormat/>
    <w:rsid w:val="002734FD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AF7469"/>
    <w:pPr>
      <w:keepNext/>
      <w:jc w:val="both"/>
      <w:outlineLvl w:val="8"/>
    </w:pPr>
    <w:rPr>
      <w:b/>
      <w:bCs/>
      <w:i/>
      <w:i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387D75"/>
    <w:rPr>
      <w:rFonts w:ascii="Bookman Old Style" w:eastAsia="Times New Roman" w:hAnsi="Bookman Old Style" w:cs="Times New Roman"/>
      <w:b/>
      <w:bCs/>
      <w:sz w:val="23"/>
      <w:szCs w:val="23"/>
      <w:lang w:eastAsia="pt-BR"/>
    </w:rPr>
  </w:style>
  <w:style w:type="character" w:customStyle="1" w:styleId="Ttulo3Char">
    <w:name w:val="Título 3 Char"/>
    <w:basedOn w:val="Fontepargpadro"/>
    <w:link w:val="Ttulo3"/>
    <w:rsid w:val="002734FD"/>
    <w:rPr>
      <w:rFonts w:ascii="Arial" w:eastAsia="Times New Roman" w:hAnsi="Arial" w:cs="Times New Roman"/>
      <w:b/>
      <w:bCs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2734FD"/>
    <w:rPr>
      <w:rFonts w:ascii="Times New Roman" w:eastAsia="Times New Roman" w:hAnsi="Times New Roman" w:cs="Times New Roman"/>
      <w:b/>
      <w:color w:val="000000"/>
      <w:sz w:val="23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2734FD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rsid w:val="002734F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734F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734F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4F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2734FD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2734FD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734F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2734F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734FD"/>
    <w:pPr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rsid w:val="002734FD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74788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B16E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highlight">
    <w:name w:val="highlight"/>
    <w:basedOn w:val="Fontepargpadro"/>
    <w:rsid w:val="00D45E3A"/>
  </w:style>
  <w:style w:type="paragraph" w:customStyle="1" w:styleId="Corpodetexto31">
    <w:name w:val="Corpo de texto 31"/>
    <w:basedOn w:val="Normal"/>
    <w:rsid w:val="00166F27"/>
    <w:pPr>
      <w:suppressAutoHyphens/>
      <w:jc w:val="both"/>
    </w:pPr>
    <w:rPr>
      <w:rFonts w:ascii="Arial" w:hAnsi="Arial" w:cs="Arial"/>
      <w:b/>
      <w:bCs/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166F27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672600"/>
    <w:rPr>
      <w:color w:val="0000FF" w:themeColor="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rsid w:val="00765BF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997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Fontepargpadro"/>
    <w:rsid w:val="00B86A89"/>
  </w:style>
  <w:style w:type="table" w:customStyle="1" w:styleId="Tabelacomgrade1">
    <w:name w:val="Tabela com grade1"/>
    <w:basedOn w:val="Tabelanormal"/>
    <w:next w:val="Tabelacomgrade"/>
    <w:rsid w:val="00EC1B9A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4Char">
    <w:name w:val="Título 4 Char"/>
    <w:basedOn w:val="Fontepargpadro"/>
    <w:link w:val="Ttulo4"/>
    <w:rsid w:val="00AF7469"/>
    <w:rPr>
      <w:rFonts w:ascii="Courier New" w:eastAsia="Times New Roman" w:hAnsi="Courier New" w:cs="Times New Roman"/>
      <w:b/>
      <w:bCs/>
      <w:sz w:val="28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AF7469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AF7469"/>
    <w:rPr>
      <w:rFonts w:ascii="Times New Roman" w:eastAsia="Times New Roman" w:hAnsi="Times New Roman" w:cs="Times New Roman"/>
      <w:b/>
      <w:bCs/>
      <w:i/>
      <w:iCs/>
      <w:sz w:val="28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AF7469"/>
    <w:pPr>
      <w:ind w:left="284" w:hanging="284"/>
      <w:jc w:val="both"/>
    </w:pPr>
    <w:rPr>
      <w:sz w:val="28"/>
    </w:rPr>
  </w:style>
  <w:style w:type="character" w:customStyle="1" w:styleId="Recuodecorpodetexto2Char">
    <w:name w:val="Recuo de corpo de texto 2 Char"/>
    <w:basedOn w:val="Fontepargpadro"/>
    <w:link w:val="Recuodecorpodetexto2"/>
    <w:rsid w:val="00AF7469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orpodetexto2">
    <w:name w:val="Body Text 2"/>
    <w:basedOn w:val="Normal"/>
    <w:link w:val="Corpodetexto2Char"/>
    <w:rsid w:val="00AF7469"/>
    <w:pPr>
      <w:jc w:val="both"/>
    </w:pPr>
    <w:rPr>
      <w:sz w:val="28"/>
    </w:rPr>
  </w:style>
  <w:style w:type="character" w:customStyle="1" w:styleId="Corpodetexto2Char">
    <w:name w:val="Corpo de texto 2 Char"/>
    <w:basedOn w:val="Fontepargpadro"/>
    <w:link w:val="Corpodetexto2"/>
    <w:rsid w:val="00AF7469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orpodetexto3">
    <w:name w:val="Body Text 3"/>
    <w:basedOn w:val="Normal"/>
    <w:link w:val="Corpodetexto3Char"/>
    <w:rsid w:val="00AF7469"/>
    <w:pPr>
      <w:jc w:val="both"/>
    </w:pPr>
    <w:rPr>
      <w:i/>
      <w:iCs/>
      <w:sz w:val="28"/>
    </w:rPr>
  </w:style>
  <w:style w:type="character" w:customStyle="1" w:styleId="Corpodetexto3Char">
    <w:name w:val="Corpo de texto 3 Char"/>
    <w:basedOn w:val="Fontepargpadro"/>
    <w:link w:val="Corpodetexto3"/>
    <w:rsid w:val="00AF7469"/>
    <w:rPr>
      <w:rFonts w:ascii="Times New Roman" w:eastAsia="Times New Roman" w:hAnsi="Times New Roman" w:cs="Times New Roman"/>
      <w:i/>
      <w:iCs/>
      <w:sz w:val="28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rsid w:val="00AF7469"/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F746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rsid w:val="00AF7469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172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720"/>
    <w:rPr>
      <w:rFonts w:ascii="Segoe UI" w:eastAsia="Times New Roman" w:hAnsi="Segoe UI" w:cs="Segoe UI"/>
      <w:sz w:val="18"/>
      <w:szCs w:val="18"/>
      <w:lang w:eastAsia="pt-BR"/>
    </w:rPr>
  </w:style>
  <w:style w:type="paragraph" w:styleId="NormalWeb">
    <w:name w:val="Normal (Web)"/>
    <w:basedOn w:val="Normal"/>
    <w:uiPriority w:val="99"/>
    <w:unhideWhenUsed/>
    <w:rsid w:val="002A43CE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B42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customStyle="1" w:styleId="ng-star-inserted">
    <w:name w:val="ng-star-inserted"/>
    <w:basedOn w:val="Fontepargpadro"/>
    <w:rsid w:val="002379F9"/>
  </w:style>
  <w:style w:type="paragraph" w:customStyle="1" w:styleId="pb-0">
    <w:name w:val="pb-0"/>
    <w:basedOn w:val="Normal"/>
    <w:rsid w:val="002379F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9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2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8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F0AC6-3CB1-4927-95EF-BD98FBEA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2109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americo</dc:creator>
  <cp:lastModifiedBy>Renata Valéria Bernardino Lira Alves</cp:lastModifiedBy>
  <cp:revision>3</cp:revision>
  <cp:lastPrinted>2023-11-29T16:22:00Z</cp:lastPrinted>
  <dcterms:created xsi:type="dcterms:W3CDTF">2023-12-04T14:45:00Z</dcterms:created>
  <dcterms:modified xsi:type="dcterms:W3CDTF">2023-12-26T19:09:00Z</dcterms:modified>
</cp:coreProperties>
</file>